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745C6C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17.01.2023   № 3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земельному участку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 xml:space="preserve"> 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стровым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</w:t>
      </w:r>
      <w:r w:rsidR="00745C6C" w:rsidRPr="00745C6C">
        <w:rPr>
          <w:rFonts w:ascii="Times New Roman" w:eastAsia="Times New Roman" w:hAnsi="Times New Roman"/>
          <w:sz w:val="28"/>
          <w:szCs w:val="28"/>
          <w:lang w:eastAsia="ru-RU"/>
        </w:rPr>
        <w:t>53:14:0301801:123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745C6C" w:rsidRPr="00745C6C">
        <w:rPr>
          <w:rFonts w:ascii="Times New Roman" w:eastAsia="Times New Roman" w:hAnsi="Times New Roman"/>
          <w:sz w:val="28"/>
          <w:szCs w:val="28"/>
          <w:lang w:eastAsia="ru-RU"/>
        </w:rPr>
        <w:t>59798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, расположенному  вне границ населенных пунктов</w:t>
      </w:r>
      <w:r w:rsidR="00745C6C" w:rsidRPr="00745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123сх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45C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745C6C"/>
    <w:rsid w:val="00823F75"/>
    <w:rsid w:val="009F7A9A"/>
    <w:rsid w:val="00C84745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2023-01-17T12:42:00Z</cp:lastPrinted>
  <dcterms:created xsi:type="dcterms:W3CDTF">2019-06-05T05:47:00Z</dcterms:created>
  <dcterms:modified xsi:type="dcterms:W3CDTF">2023-01-17T12:45:00Z</dcterms:modified>
</cp:coreProperties>
</file>