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12" w:rsidRPr="00094575" w:rsidRDefault="00F05112" w:rsidP="00F05112">
      <w:pPr>
        <w:jc w:val="center"/>
        <w:rPr>
          <w:sz w:val="28"/>
          <w:szCs w:val="28"/>
        </w:rPr>
      </w:pPr>
      <w:r w:rsidRPr="00094575">
        <w:rPr>
          <w:sz w:val="28"/>
          <w:szCs w:val="28"/>
        </w:rPr>
        <w:t>Российская Федерация</w:t>
      </w:r>
    </w:p>
    <w:p w:rsidR="00F05112" w:rsidRDefault="00F05112" w:rsidP="00F05112">
      <w:pPr>
        <w:jc w:val="center"/>
        <w:rPr>
          <w:sz w:val="28"/>
          <w:szCs w:val="28"/>
        </w:rPr>
      </w:pPr>
      <w:r w:rsidRPr="00094575">
        <w:rPr>
          <w:sz w:val="28"/>
          <w:szCs w:val="28"/>
        </w:rPr>
        <w:t>Новгородская область</w:t>
      </w:r>
    </w:p>
    <w:p w:rsidR="00551E1A" w:rsidRPr="00094575" w:rsidRDefault="00551E1A" w:rsidP="00F0511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район</w:t>
      </w:r>
    </w:p>
    <w:p w:rsidR="00F05112" w:rsidRPr="00094575" w:rsidRDefault="00F05112" w:rsidP="00F051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551E1A">
        <w:rPr>
          <w:sz w:val="28"/>
          <w:szCs w:val="28"/>
        </w:rPr>
        <w:t xml:space="preserve"> УСТЮЦКОГО</w:t>
      </w:r>
      <w:r w:rsidRPr="00094575">
        <w:rPr>
          <w:sz w:val="28"/>
          <w:szCs w:val="28"/>
        </w:rPr>
        <w:t xml:space="preserve"> СЕЛЬСКОГО ПОСЕЛЕНИЯ</w:t>
      </w:r>
    </w:p>
    <w:p w:rsidR="00F05112" w:rsidRPr="00094575" w:rsidRDefault="00F05112" w:rsidP="00F05112">
      <w:pPr>
        <w:jc w:val="center"/>
        <w:rPr>
          <w:sz w:val="28"/>
          <w:szCs w:val="28"/>
        </w:rPr>
      </w:pPr>
    </w:p>
    <w:p w:rsidR="00F05112" w:rsidRPr="00094575" w:rsidRDefault="00F05112" w:rsidP="00F051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05112" w:rsidRPr="00094575" w:rsidRDefault="00FA4E0F" w:rsidP="00F05112">
      <w:pPr>
        <w:rPr>
          <w:sz w:val="28"/>
          <w:szCs w:val="28"/>
        </w:rPr>
      </w:pPr>
      <w:r>
        <w:rPr>
          <w:sz w:val="28"/>
          <w:szCs w:val="28"/>
        </w:rPr>
        <w:t xml:space="preserve">от  27.12.2021 </w:t>
      </w:r>
      <w:r w:rsidR="00F05112" w:rsidRPr="0009457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67</w:t>
      </w:r>
    </w:p>
    <w:p w:rsidR="00F05112" w:rsidRDefault="00F05112" w:rsidP="00F05112">
      <w:pPr>
        <w:rPr>
          <w:color w:val="000000"/>
          <w:sz w:val="28"/>
          <w:szCs w:val="28"/>
        </w:rPr>
      </w:pPr>
      <w:r w:rsidRPr="00094575">
        <w:rPr>
          <w:sz w:val="28"/>
          <w:szCs w:val="28"/>
        </w:rPr>
        <w:t>д</w:t>
      </w:r>
      <w:r w:rsidR="00551E1A">
        <w:rPr>
          <w:sz w:val="28"/>
          <w:szCs w:val="28"/>
        </w:rPr>
        <w:t>. Устюцкое</w:t>
      </w:r>
    </w:p>
    <w:p w:rsidR="00F05112" w:rsidRDefault="00F05112" w:rsidP="00F05112">
      <w:pPr>
        <w:jc w:val="center"/>
        <w:rPr>
          <w:b/>
          <w:bCs/>
        </w:rPr>
      </w:pPr>
    </w:p>
    <w:p w:rsidR="00F05112" w:rsidRDefault="00F05112" w:rsidP="00F05112">
      <w:pPr>
        <w:rPr>
          <w:sz w:val="28"/>
          <w:szCs w:val="28"/>
        </w:rPr>
      </w:pPr>
      <w:r w:rsidRPr="00C3010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внесении изменений в</w:t>
      </w:r>
      <w:r w:rsidRPr="00C3010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bookmarkStart w:id="0" w:name="_Hlk73456502"/>
      <w:r>
        <w:rPr>
          <w:sz w:val="28"/>
          <w:szCs w:val="28"/>
        </w:rPr>
        <w:t>е</w:t>
      </w:r>
    </w:p>
    <w:p w:rsidR="00F05112" w:rsidRDefault="00F05112" w:rsidP="00F05112">
      <w:pPr>
        <w:rPr>
          <w:spacing w:val="2"/>
          <w:sz w:val="28"/>
          <w:szCs w:val="28"/>
        </w:rPr>
      </w:pPr>
      <w:r w:rsidRPr="002502D5">
        <w:rPr>
          <w:sz w:val="28"/>
          <w:szCs w:val="28"/>
        </w:rPr>
        <w:t xml:space="preserve">о муниципальном контроле </w:t>
      </w:r>
      <w:proofErr w:type="gramStart"/>
      <w:r w:rsidRPr="002502D5">
        <w:rPr>
          <w:spacing w:val="2"/>
          <w:sz w:val="28"/>
          <w:szCs w:val="28"/>
        </w:rPr>
        <w:t>на</w:t>
      </w:r>
      <w:proofErr w:type="gramEnd"/>
    </w:p>
    <w:p w:rsidR="00F05112" w:rsidRDefault="00F05112" w:rsidP="00F05112">
      <w:pPr>
        <w:rPr>
          <w:spacing w:val="2"/>
          <w:sz w:val="28"/>
          <w:szCs w:val="28"/>
        </w:rPr>
      </w:pPr>
      <w:r w:rsidRPr="002502D5">
        <w:rPr>
          <w:spacing w:val="2"/>
          <w:sz w:val="28"/>
          <w:szCs w:val="28"/>
        </w:rPr>
        <w:t xml:space="preserve">автомобильном </w:t>
      </w:r>
      <w:proofErr w:type="gramStart"/>
      <w:r w:rsidRPr="002502D5">
        <w:rPr>
          <w:spacing w:val="2"/>
          <w:sz w:val="28"/>
          <w:szCs w:val="28"/>
        </w:rPr>
        <w:t>транспорте</w:t>
      </w:r>
      <w:proofErr w:type="gramEnd"/>
      <w:r w:rsidRPr="002502D5">
        <w:rPr>
          <w:spacing w:val="2"/>
          <w:sz w:val="28"/>
          <w:szCs w:val="28"/>
        </w:rPr>
        <w:t xml:space="preserve">, </w:t>
      </w:r>
    </w:p>
    <w:p w:rsidR="00F05112" w:rsidRDefault="00F05112" w:rsidP="00F05112">
      <w:pPr>
        <w:rPr>
          <w:spacing w:val="2"/>
          <w:sz w:val="28"/>
          <w:szCs w:val="28"/>
        </w:rPr>
      </w:pPr>
      <w:r w:rsidRPr="002502D5">
        <w:rPr>
          <w:spacing w:val="2"/>
          <w:sz w:val="28"/>
          <w:szCs w:val="28"/>
        </w:rPr>
        <w:t>городском наземном электрическом</w:t>
      </w:r>
    </w:p>
    <w:p w:rsidR="00FA4E0F" w:rsidRDefault="00F05112" w:rsidP="00F05112">
      <w:pPr>
        <w:rPr>
          <w:spacing w:val="2"/>
          <w:sz w:val="28"/>
          <w:szCs w:val="28"/>
        </w:rPr>
      </w:pPr>
      <w:proofErr w:type="gramStart"/>
      <w:r w:rsidRPr="002502D5">
        <w:rPr>
          <w:spacing w:val="2"/>
          <w:sz w:val="28"/>
          <w:szCs w:val="28"/>
        </w:rPr>
        <w:t>транспорте</w:t>
      </w:r>
      <w:proofErr w:type="gramEnd"/>
      <w:r w:rsidRPr="002502D5">
        <w:rPr>
          <w:spacing w:val="2"/>
          <w:sz w:val="28"/>
          <w:szCs w:val="28"/>
        </w:rPr>
        <w:t xml:space="preserve"> и в дорожном хозяйстве</w:t>
      </w:r>
    </w:p>
    <w:p w:rsidR="00F05112" w:rsidRPr="00FA4E0F" w:rsidRDefault="00F05112" w:rsidP="00F05112">
      <w:pPr>
        <w:rPr>
          <w:spacing w:val="2"/>
          <w:sz w:val="28"/>
          <w:szCs w:val="28"/>
        </w:rPr>
      </w:pPr>
      <w:r w:rsidRPr="00331C44">
        <w:rPr>
          <w:sz w:val="28"/>
          <w:szCs w:val="28"/>
        </w:rPr>
        <w:t xml:space="preserve">в </w:t>
      </w:r>
      <w:bookmarkEnd w:id="0"/>
      <w:r w:rsidR="00551E1A">
        <w:rPr>
          <w:sz w:val="28"/>
          <w:szCs w:val="28"/>
        </w:rPr>
        <w:t>Устюцком</w:t>
      </w:r>
      <w:r>
        <w:rPr>
          <w:sz w:val="28"/>
          <w:szCs w:val="28"/>
        </w:rPr>
        <w:t xml:space="preserve"> сельском поселении</w:t>
      </w:r>
    </w:p>
    <w:p w:rsidR="00F05112" w:rsidRPr="00056577" w:rsidRDefault="00F05112" w:rsidP="00F05112">
      <w:pPr>
        <w:rPr>
          <w:color w:val="000000"/>
          <w:sz w:val="28"/>
          <w:szCs w:val="28"/>
        </w:rPr>
      </w:pPr>
    </w:p>
    <w:p w:rsidR="00F05112" w:rsidRPr="00C30102" w:rsidRDefault="00F05112" w:rsidP="00F05112">
      <w:pPr>
        <w:ind w:firstLine="851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700821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пунктом 4 части 2 статьи 3 </w:t>
      </w:r>
      <w:r w:rsidRPr="0070082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от 31</w:t>
      </w:r>
      <w:r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</w:t>
      </w:r>
      <w:proofErr w:type="gramStart"/>
      <w:r w:rsidRPr="00700821">
        <w:rPr>
          <w:color w:val="000000"/>
          <w:sz w:val="28"/>
          <w:szCs w:val="28"/>
        </w:rPr>
        <w:t>в</w:t>
      </w:r>
      <w:proofErr w:type="gramEnd"/>
      <w:r w:rsidRPr="00700821">
        <w:rPr>
          <w:color w:val="000000"/>
          <w:sz w:val="28"/>
          <w:szCs w:val="28"/>
        </w:rPr>
        <w:t xml:space="preserve">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551E1A" w:rsidRPr="00551E1A">
        <w:rPr>
          <w:bCs/>
          <w:color w:val="000000"/>
          <w:sz w:val="28"/>
          <w:szCs w:val="28"/>
        </w:rPr>
        <w:t>Устюцкого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30102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, Совет депутатов </w:t>
      </w:r>
      <w:r w:rsidR="00551E1A" w:rsidRPr="00551E1A">
        <w:rPr>
          <w:bCs/>
          <w:color w:val="000000"/>
          <w:sz w:val="28"/>
          <w:szCs w:val="28"/>
        </w:rPr>
        <w:t>Устюцкого</w:t>
      </w:r>
      <w:r w:rsidR="00551E1A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</w:t>
      </w:r>
    </w:p>
    <w:p w:rsidR="00F05112" w:rsidRPr="00C30102" w:rsidRDefault="00F05112" w:rsidP="00F0511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</w:t>
      </w:r>
      <w:r w:rsidRPr="00C30102">
        <w:rPr>
          <w:bCs/>
          <w:color w:val="000000"/>
          <w:sz w:val="28"/>
          <w:szCs w:val="28"/>
        </w:rPr>
        <w:t>:</w:t>
      </w:r>
    </w:p>
    <w:p w:rsidR="00F31526" w:rsidRDefault="00A069B5"/>
    <w:p w:rsidR="00F05112" w:rsidRDefault="00F05112" w:rsidP="00F05112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05112">
        <w:rPr>
          <w:sz w:val="28"/>
          <w:szCs w:val="28"/>
        </w:rPr>
        <w:t xml:space="preserve">Внести в Положение о муниципальном контроле </w:t>
      </w:r>
      <w:r w:rsidRPr="00F05112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 </w:t>
      </w:r>
      <w:r w:rsidRPr="00F05112">
        <w:rPr>
          <w:sz w:val="28"/>
          <w:szCs w:val="28"/>
        </w:rPr>
        <w:t xml:space="preserve">в </w:t>
      </w:r>
      <w:r w:rsidR="00551E1A">
        <w:rPr>
          <w:bCs/>
          <w:color w:val="000000"/>
          <w:sz w:val="28"/>
          <w:szCs w:val="28"/>
        </w:rPr>
        <w:t xml:space="preserve">Устюцком </w:t>
      </w:r>
      <w:r w:rsidRPr="00F05112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, утвержденное решением Совета депутатов </w:t>
      </w:r>
      <w:r w:rsidR="00551E1A" w:rsidRPr="00551E1A">
        <w:rPr>
          <w:bCs/>
          <w:color w:val="000000"/>
          <w:sz w:val="28"/>
          <w:szCs w:val="28"/>
        </w:rPr>
        <w:t>Устюцкого</w:t>
      </w:r>
      <w:r w:rsidR="00551E1A">
        <w:rPr>
          <w:b/>
          <w:bCs/>
          <w:color w:val="000000"/>
          <w:sz w:val="28"/>
          <w:szCs w:val="28"/>
        </w:rPr>
        <w:t xml:space="preserve"> </w:t>
      </w:r>
      <w:r w:rsidR="00551E1A">
        <w:rPr>
          <w:sz w:val="28"/>
          <w:szCs w:val="28"/>
        </w:rPr>
        <w:t>сельского поселения от 30.11.2021 № 57</w:t>
      </w:r>
      <w:r>
        <w:rPr>
          <w:sz w:val="28"/>
          <w:szCs w:val="28"/>
        </w:rPr>
        <w:t xml:space="preserve"> следующие изменения:</w:t>
      </w:r>
    </w:p>
    <w:p w:rsidR="00F05112" w:rsidRPr="00F05112" w:rsidRDefault="00F05112" w:rsidP="00F05112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F05112">
        <w:rPr>
          <w:sz w:val="28"/>
          <w:szCs w:val="28"/>
        </w:rPr>
        <w:t>дополнить раздел 6 следующего содержания:</w:t>
      </w:r>
      <w:r w:rsidRPr="00F05112">
        <w:rPr>
          <w:b/>
          <w:sz w:val="28"/>
          <w:szCs w:val="28"/>
        </w:rPr>
        <w:t xml:space="preserve"> </w:t>
      </w:r>
    </w:p>
    <w:p w:rsidR="00F05112" w:rsidRDefault="00F05112" w:rsidP="00F05112">
      <w:pPr>
        <w:ind w:firstLine="709"/>
        <w:jc w:val="center"/>
        <w:rPr>
          <w:b/>
          <w:sz w:val="28"/>
          <w:szCs w:val="28"/>
        </w:rPr>
      </w:pPr>
    </w:p>
    <w:p w:rsidR="00F05112" w:rsidRPr="004814B7" w:rsidRDefault="00F05112" w:rsidP="00F051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14B7">
        <w:rPr>
          <w:b/>
          <w:sz w:val="28"/>
          <w:szCs w:val="28"/>
        </w:rPr>
        <w:t>Управление рисками причинения вреда (ущерба)</w:t>
      </w:r>
    </w:p>
    <w:p w:rsidR="00F05112" w:rsidRPr="004814B7" w:rsidRDefault="00F05112" w:rsidP="00F05112">
      <w:pPr>
        <w:ind w:firstLine="709"/>
        <w:jc w:val="center"/>
        <w:rPr>
          <w:sz w:val="28"/>
          <w:szCs w:val="28"/>
        </w:rPr>
      </w:pPr>
      <w:r w:rsidRPr="004814B7">
        <w:rPr>
          <w:b/>
          <w:sz w:val="28"/>
          <w:szCs w:val="28"/>
        </w:rPr>
        <w:t>охраняемым законом ценностям</w:t>
      </w:r>
      <w:r>
        <w:rPr>
          <w:b/>
          <w:sz w:val="28"/>
          <w:szCs w:val="28"/>
        </w:rPr>
        <w:t xml:space="preserve"> </w:t>
      </w:r>
      <w:r w:rsidRPr="004814B7">
        <w:rPr>
          <w:b/>
          <w:sz w:val="28"/>
          <w:szCs w:val="28"/>
        </w:rPr>
        <w:t>при осуществлении муниципального контроля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4814B7">
        <w:rPr>
          <w:sz w:val="28"/>
          <w:szCs w:val="28"/>
        </w:rPr>
        <w:t>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 интенсивность и результаты.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4814B7">
        <w:rPr>
          <w:sz w:val="28"/>
          <w:szCs w:val="28"/>
        </w:rPr>
        <w:t xml:space="preserve">. Под рисками причинения вреда (ущерба) в целях настоящего положения понимается вероятность наступления событий, следствием которых может стать причинения вреда (ущерба) различного масштаба и </w:t>
      </w:r>
      <w:proofErr w:type="gramStart"/>
      <w:r w:rsidRPr="004814B7">
        <w:rPr>
          <w:sz w:val="28"/>
          <w:szCs w:val="28"/>
        </w:rPr>
        <w:t>тяжести</w:t>
      </w:r>
      <w:proofErr w:type="gramEnd"/>
      <w:r w:rsidRPr="004814B7">
        <w:rPr>
          <w:sz w:val="28"/>
          <w:szCs w:val="28"/>
        </w:rPr>
        <w:t xml:space="preserve"> охраняемых законом ценностям.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Pr="004814B7">
        <w:rPr>
          <w:sz w:val="28"/>
          <w:szCs w:val="28"/>
        </w:rPr>
        <w:t xml:space="preserve">. Под оценкой риска причинения вреда (ущерба) в целях настоящего Положения понимается деятельность </w:t>
      </w:r>
      <w:r>
        <w:rPr>
          <w:sz w:val="28"/>
          <w:szCs w:val="28"/>
        </w:rPr>
        <w:t>администрации</w:t>
      </w:r>
      <w:r w:rsidRPr="004814B7">
        <w:rPr>
          <w:sz w:val="28"/>
          <w:szCs w:val="28"/>
        </w:rPr>
        <w:t xml:space="preserve"> по определению вероятности возникновения риска и масштаба вреда (ущерба) для охраняемых законом ценностей.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4814B7">
        <w:rPr>
          <w:sz w:val="28"/>
          <w:szCs w:val="28"/>
        </w:rPr>
        <w:t>. Под управлением риском причинения вреда (ущерба) в целях настоящего Положения 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соответствующей сфере деятельности.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4814B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Администрацией</w:t>
      </w:r>
      <w:r w:rsidRPr="004814B7">
        <w:rPr>
          <w:sz w:val="28"/>
          <w:szCs w:val="28"/>
        </w:rPr>
        <w:t xml:space="preserve"> обеспечивается организация постоянного мониторинга) сбора, обработки, анализа и учета) сведений, используемых для оценки и управления рисками причинения вреда (ущерба).</w:t>
      </w:r>
      <w:proofErr w:type="gramEnd"/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4814B7">
        <w:rPr>
          <w:sz w:val="28"/>
          <w:szCs w:val="28"/>
        </w:rPr>
        <w:t>. Для целей управления рисками причинения вреда (ущерба) охраняемым законом ценностям в отношении объектов контроля устанавливаются следующие категории риска причинения вреда (ущерба) охраняемым законом ценностям (далее – категории риска):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 w:rsidRPr="004814B7">
        <w:rPr>
          <w:sz w:val="28"/>
          <w:szCs w:val="28"/>
        </w:rPr>
        <w:t>1) средний риск;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 w:rsidRPr="004814B7">
        <w:rPr>
          <w:sz w:val="28"/>
          <w:szCs w:val="28"/>
        </w:rPr>
        <w:t>2) умеренный риск;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 w:rsidRPr="004814B7">
        <w:rPr>
          <w:sz w:val="28"/>
          <w:szCs w:val="28"/>
        </w:rPr>
        <w:t>3) низкий риск.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4814B7">
        <w:rPr>
          <w:sz w:val="28"/>
          <w:szCs w:val="28"/>
        </w:rPr>
        <w:t xml:space="preserve"> </w:t>
      </w:r>
      <w:proofErr w:type="gramStart"/>
      <w:r w:rsidRPr="004814B7">
        <w:rPr>
          <w:sz w:val="28"/>
          <w:szCs w:val="28"/>
        </w:rPr>
        <w:t>Критерии отнесения объектов контроля к категориям риска (далее – критерии риска) формируются по результатам оценка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 таким образом, чтобы общее количество профилактических мероприятий и контрольных мероприятий по отношению к объектам контроля всех категорий риска причинения</w:t>
      </w:r>
      <w:proofErr w:type="gramEnd"/>
      <w:r w:rsidRPr="004814B7">
        <w:rPr>
          <w:sz w:val="28"/>
          <w:szCs w:val="28"/>
        </w:rPr>
        <w:t xml:space="preserve"> вреда (ущерба) соответствовало имеющимся ресурсам </w:t>
      </w:r>
      <w:r>
        <w:rPr>
          <w:sz w:val="28"/>
          <w:szCs w:val="28"/>
        </w:rPr>
        <w:t>администрации</w:t>
      </w:r>
      <w:r w:rsidRPr="004814B7">
        <w:rPr>
          <w:sz w:val="28"/>
          <w:szCs w:val="28"/>
        </w:rPr>
        <w:t>.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4814B7">
        <w:rPr>
          <w:sz w:val="28"/>
          <w:szCs w:val="28"/>
        </w:rPr>
        <w:t>. В целях отнесения объекта контроля к категориям риска при осуществлении муниципального контроля устанавливаются следующие критерии риска: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 w:rsidRPr="004814B7">
        <w:rPr>
          <w:sz w:val="28"/>
          <w:szCs w:val="28"/>
        </w:rPr>
        <w:t>1) к категории среднего риска относятся объекты контроля – искусственные дорожные сооружения;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 w:rsidRPr="004814B7">
        <w:rPr>
          <w:sz w:val="28"/>
          <w:szCs w:val="28"/>
        </w:rPr>
        <w:t>2) к категории умеренного риска относятся объекты контроля – автомобильные дороги и дорожные сооружения на них, которыми граждане и организации владеют и (или) пользуются, и к которым предъявляются обязательные требования к осуществлению дорожной деятельности.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4814B7">
        <w:rPr>
          <w:sz w:val="28"/>
          <w:szCs w:val="28"/>
        </w:rPr>
        <w:t>. Перечни объектов контроля, отнесенных к категориям среднего риска и умеренного риска, составляются ежегодно в срок до 31 января года составления плана контрольных мероприятий.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Pr="004814B7">
        <w:rPr>
          <w:sz w:val="28"/>
          <w:szCs w:val="28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 w:rsidRPr="004814B7">
        <w:rPr>
          <w:sz w:val="28"/>
          <w:szCs w:val="28"/>
        </w:rPr>
        <w:t>В целях оценки риска причинения вреда (ущерба) охраняемым законом ценностям устанавливаются индикаторы риска нарушения обязательных требований, согласно приложению к настоящему Положению.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 w:rsidRPr="004814B7">
        <w:rPr>
          <w:sz w:val="28"/>
          <w:szCs w:val="28"/>
        </w:rPr>
        <w:lastRenderedPageBreak/>
        <w:t>Частота проведения плановых контрольных мероприятий устанавливается: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 w:rsidRPr="004814B7">
        <w:rPr>
          <w:sz w:val="28"/>
          <w:szCs w:val="28"/>
        </w:rPr>
        <w:t>для объектов контроля, отнесенных к категории среднего и умеренного риска – одно плановое контрольное мероприятие в 4 года.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 w:rsidRPr="004814B7">
        <w:rPr>
          <w:sz w:val="28"/>
          <w:szCs w:val="28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F05112" w:rsidRPr="004814B7" w:rsidRDefault="00FA4E0F" w:rsidP="00F0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F05112" w:rsidRPr="004814B7">
        <w:rPr>
          <w:sz w:val="28"/>
          <w:szCs w:val="28"/>
        </w:rPr>
        <w:t>. Выявление соответствия объекта контроля индикаторам риска является основанием для проведения внепланового контрольного мероприятия, предусматривающего взаимодействие с контролируемым лицом. Вид такого контрольного мероприятия определяется с учетом следующих критериев:</w:t>
      </w:r>
    </w:p>
    <w:p w:rsidR="00F05112" w:rsidRPr="004814B7" w:rsidRDefault="00F05112" w:rsidP="00F05112">
      <w:pPr>
        <w:ind w:firstLine="709"/>
        <w:jc w:val="both"/>
        <w:rPr>
          <w:sz w:val="28"/>
          <w:szCs w:val="28"/>
        </w:rPr>
      </w:pPr>
      <w:r w:rsidRPr="004814B7">
        <w:rPr>
          <w:sz w:val="28"/>
          <w:szCs w:val="28"/>
        </w:rPr>
        <w:t>1) при выявлении соответствия объекта контроля индикаторам риска, предусмотренными подпунктами 1, 7 Перечня индикаторам риска согласно приложению 1 к настоящему Положению, проводится инспекционный визит, рейдовый осмотр, выездная проверка;</w:t>
      </w:r>
    </w:p>
    <w:p w:rsidR="00F05112" w:rsidRDefault="00F05112" w:rsidP="00F05112">
      <w:pPr>
        <w:ind w:firstLine="709"/>
        <w:jc w:val="both"/>
        <w:rPr>
          <w:sz w:val="28"/>
          <w:szCs w:val="28"/>
        </w:rPr>
      </w:pPr>
      <w:r w:rsidRPr="004814B7">
        <w:rPr>
          <w:sz w:val="28"/>
          <w:szCs w:val="28"/>
        </w:rPr>
        <w:t>2) при выявлении соответствия объекта контроля индикаторам риска, предусмотренными подпунктами 2, 3, 4, 5, 6 Перечня индикаторов риска согласно приложению 1 к настоящему Положению, проводится инспекционный визит, рейдовый осмотр, документарная проверка, выездная проверка</w:t>
      </w:r>
      <w:proofErr w:type="gramStart"/>
      <w:r w:rsidRPr="004814B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05112" w:rsidRDefault="00F05112" w:rsidP="0074193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1 в прилагаемой редакции.</w:t>
      </w:r>
    </w:p>
    <w:p w:rsidR="00CE4893" w:rsidRDefault="00CE4893" w:rsidP="00CE4893">
      <w:pPr>
        <w:pStyle w:val="a3"/>
        <w:ind w:left="709"/>
        <w:jc w:val="both"/>
        <w:rPr>
          <w:sz w:val="28"/>
          <w:szCs w:val="28"/>
        </w:rPr>
      </w:pPr>
    </w:p>
    <w:p w:rsidR="00741938" w:rsidRPr="00741938" w:rsidRDefault="00741938" w:rsidP="0074193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1938">
        <w:rPr>
          <w:color w:val="000000"/>
          <w:sz w:val="28"/>
          <w:szCs w:val="28"/>
        </w:rPr>
        <w:t>Настоящее решение вступает в силу с 1 января 2022 года.</w:t>
      </w:r>
    </w:p>
    <w:p w:rsidR="00741938" w:rsidRPr="00CE4893" w:rsidRDefault="00741938" w:rsidP="0074193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1938">
        <w:rPr>
          <w:color w:val="000000"/>
          <w:sz w:val="28"/>
          <w:szCs w:val="28"/>
        </w:rPr>
        <w:t xml:space="preserve"> Опубликовать решение в муниципальной газете «Информационный вестник </w:t>
      </w:r>
      <w:r w:rsidR="00551E1A">
        <w:rPr>
          <w:color w:val="000000"/>
          <w:sz w:val="28"/>
          <w:szCs w:val="28"/>
        </w:rPr>
        <w:t>Устюцкого</w:t>
      </w:r>
      <w:r w:rsidRPr="00741938">
        <w:rPr>
          <w:color w:val="000000"/>
          <w:sz w:val="28"/>
          <w:szCs w:val="28"/>
        </w:rPr>
        <w:t xml:space="preserve"> сельского поселения».</w:t>
      </w:r>
    </w:p>
    <w:p w:rsidR="00CE4893" w:rsidRDefault="00CE4893" w:rsidP="00CE4893">
      <w:pPr>
        <w:shd w:val="clear" w:color="auto" w:fill="FFFFFF"/>
        <w:jc w:val="both"/>
        <w:rPr>
          <w:sz w:val="28"/>
          <w:szCs w:val="28"/>
        </w:rPr>
      </w:pPr>
    </w:p>
    <w:p w:rsidR="00CE4893" w:rsidRDefault="00CE4893" w:rsidP="00CE4893">
      <w:pPr>
        <w:shd w:val="clear" w:color="auto" w:fill="FFFFFF"/>
        <w:jc w:val="both"/>
        <w:rPr>
          <w:sz w:val="28"/>
          <w:szCs w:val="28"/>
        </w:rPr>
      </w:pPr>
    </w:p>
    <w:p w:rsidR="00CE4893" w:rsidRDefault="00CE4893" w:rsidP="00CE4893">
      <w:pPr>
        <w:shd w:val="clear" w:color="auto" w:fill="FFFFFF"/>
        <w:jc w:val="both"/>
        <w:rPr>
          <w:sz w:val="28"/>
          <w:szCs w:val="28"/>
        </w:rPr>
      </w:pPr>
    </w:p>
    <w:p w:rsidR="00CE4893" w:rsidRDefault="00CE4893" w:rsidP="00CE4893">
      <w:pPr>
        <w:shd w:val="clear" w:color="auto" w:fill="FFFFFF"/>
        <w:jc w:val="both"/>
        <w:rPr>
          <w:sz w:val="28"/>
          <w:szCs w:val="28"/>
        </w:rPr>
      </w:pPr>
    </w:p>
    <w:p w:rsidR="00CE4893" w:rsidRDefault="00CE4893" w:rsidP="00CE4893">
      <w:pPr>
        <w:shd w:val="clear" w:color="auto" w:fill="FFFFFF"/>
        <w:jc w:val="both"/>
        <w:rPr>
          <w:sz w:val="28"/>
          <w:szCs w:val="28"/>
        </w:rPr>
      </w:pPr>
    </w:p>
    <w:p w:rsidR="00CE4893" w:rsidRPr="00CE4893" w:rsidRDefault="00CE4893" w:rsidP="00CE4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sz w:val="28"/>
          <w:szCs w:val="28"/>
        </w:rPr>
        <w:t>С.А.Удальцов</w:t>
      </w:r>
      <w:proofErr w:type="spellEnd"/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F05112" w:rsidRDefault="00F05112" w:rsidP="00F05112">
      <w:pPr>
        <w:jc w:val="both"/>
        <w:rPr>
          <w:sz w:val="28"/>
          <w:szCs w:val="28"/>
        </w:rPr>
      </w:pPr>
    </w:p>
    <w:p w:rsidR="00CE4893" w:rsidRDefault="00CE4893" w:rsidP="00F0511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69B5" w:rsidTr="001947D3">
        <w:tc>
          <w:tcPr>
            <w:tcW w:w="4785" w:type="dxa"/>
          </w:tcPr>
          <w:p w:rsidR="00A069B5" w:rsidRDefault="00A069B5" w:rsidP="001947D3"/>
        </w:tc>
        <w:tc>
          <w:tcPr>
            <w:tcW w:w="4786" w:type="dxa"/>
          </w:tcPr>
          <w:p w:rsidR="00A069B5" w:rsidRDefault="00A069B5" w:rsidP="001947D3">
            <w:pPr>
              <w:jc w:val="center"/>
            </w:pPr>
            <w:r>
              <w:rPr>
                <w:sz w:val="28"/>
                <w:szCs w:val="28"/>
              </w:rPr>
              <w:t xml:space="preserve">Приложение 1 к </w:t>
            </w:r>
            <w:r w:rsidRPr="00F05112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</w:t>
            </w:r>
            <w:r w:rsidRPr="00F05112">
              <w:rPr>
                <w:sz w:val="28"/>
                <w:szCs w:val="28"/>
              </w:rPr>
              <w:t xml:space="preserve"> о муниципальном контроле </w:t>
            </w:r>
            <w:r w:rsidRPr="00F05112">
              <w:rPr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 </w:t>
            </w:r>
            <w:r>
              <w:rPr>
                <w:sz w:val="28"/>
                <w:szCs w:val="28"/>
              </w:rPr>
              <w:t>в Устюцком</w:t>
            </w:r>
            <w:r w:rsidRPr="00F05112"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A069B5" w:rsidRDefault="00A069B5" w:rsidP="00A069B5">
      <w:pPr>
        <w:ind w:firstLine="567"/>
        <w:jc w:val="center"/>
        <w:rPr>
          <w:b/>
          <w:color w:val="000000"/>
          <w:sz w:val="28"/>
          <w:szCs w:val="28"/>
        </w:rPr>
      </w:pPr>
    </w:p>
    <w:p w:rsidR="00A069B5" w:rsidRPr="00096156" w:rsidRDefault="00A069B5" w:rsidP="00A069B5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>ПЕРЕЧЕНЬ</w:t>
      </w:r>
    </w:p>
    <w:p w:rsidR="00A069B5" w:rsidRPr="00096156" w:rsidRDefault="00A069B5" w:rsidP="00A069B5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>индикаторов риска нарушения обязательных требований</w:t>
      </w:r>
    </w:p>
    <w:p w:rsidR="00A069B5" w:rsidRPr="00096156" w:rsidRDefault="00A069B5" w:rsidP="00A069B5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 xml:space="preserve">законодательства, </w:t>
      </w:r>
      <w:proofErr w:type="gramStart"/>
      <w:r w:rsidRPr="00096156">
        <w:rPr>
          <w:b/>
          <w:color w:val="000000"/>
          <w:sz w:val="28"/>
          <w:szCs w:val="28"/>
        </w:rPr>
        <w:t>используемых</w:t>
      </w:r>
      <w:proofErr w:type="gramEnd"/>
      <w:r w:rsidRPr="00096156">
        <w:rPr>
          <w:b/>
          <w:color w:val="000000"/>
          <w:sz w:val="28"/>
          <w:szCs w:val="28"/>
        </w:rPr>
        <w:t xml:space="preserve"> для необходимости</w:t>
      </w:r>
    </w:p>
    <w:p w:rsidR="00A069B5" w:rsidRPr="00096156" w:rsidRDefault="00A069B5" w:rsidP="00A069B5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>проведения внеплановых контрольных мероприятий</w:t>
      </w:r>
    </w:p>
    <w:p w:rsidR="00A069B5" w:rsidRPr="00096156" w:rsidRDefault="00A069B5" w:rsidP="00A069B5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proofErr w:type="gramStart"/>
      <w:r w:rsidRPr="00096156">
        <w:rPr>
          <w:b/>
          <w:color w:val="000000"/>
          <w:sz w:val="28"/>
          <w:szCs w:val="28"/>
        </w:rPr>
        <w:t>на</w:t>
      </w:r>
      <w:proofErr w:type="gramEnd"/>
      <w:r w:rsidRPr="00096156">
        <w:rPr>
          <w:b/>
          <w:color w:val="000000"/>
          <w:sz w:val="28"/>
          <w:szCs w:val="28"/>
        </w:rPr>
        <w:t xml:space="preserve"> автомобильном</w:t>
      </w:r>
    </w:p>
    <w:p w:rsidR="00A069B5" w:rsidRPr="00096156" w:rsidRDefault="00A069B5" w:rsidP="00A069B5">
      <w:pPr>
        <w:ind w:firstLine="567"/>
        <w:jc w:val="center"/>
        <w:rPr>
          <w:b/>
          <w:color w:val="000000"/>
          <w:sz w:val="28"/>
          <w:szCs w:val="28"/>
        </w:rPr>
      </w:pPr>
      <w:proofErr w:type="gramStart"/>
      <w:r w:rsidRPr="00096156">
        <w:rPr>
          <w:b/>
          <w:color w:val="000000"/>
          <w:sz w:val="28"/>
          <w:szCs w:val="28"/>
        </w:rPr>
        <w:t>транспорте</w:t>
      </w:r>
      <w:proofErr w:type="gramEnd"/>
      <w:r w:rsidRPr="00096156">
        <w:rPr>
          <w:b/>
          <w:color w:val="000000"/>
          <w:sz w:val="28"/>
          <w:szCs w:val="28"/>
        </w:rPr>
        <w:t>, городском наземном электрическом транспорте</w:t>
      </w:r>
    </w:p>
    <w:p w:rsidR="00A069B5" w:rsidRPr="00096156" w:rsidRDefault="00A069B5" w:rsidP="00A069B5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>и в дорожном хозяйстве на территории</w:t>
      </w:r>
    </w:p>
    <w:p w:rsidR="00A069B5" w:rsidRPr="00096156" w:rsidRDefault="00A069B5" w:rsidP="00A069B5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Устюцкого </w:t>
      </w:r>
      <w:r w:rsidRPr="00096156">
        <w:rPr>
          <w:b/>
          <w:color w:val="000000"/>
          <w:sz w:val="28"/>
          <w:szCs w:val="28"/>
        </w:rPr>
        <w:t>сельского поселения</w:t>
      </w:r>
    </w:p>
    <w:p w:rsidR="00A069B5" w:rsidRPr="00096156" w:rsidRDefault="00A069B5" w:rsidP="00A069B5">
      <w:pPr>
        <w:ind w:firstLine="567"/>
        <w:jc w:val="center"/>
        <w:rPr>
          <w:color w:val="000000"/>
          <w:sz w:val="28"/>
          <w:szCs w:val="28"/>
        </w:rPr>
      </w:pPr>
    </w:p>
    <w:p w:rsidR="00A069B5" w:rsidRPr="00096156" w:rsidRDefault="00A069B5" w:rsidP="00A069B5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>При оценке вероятности нарушения контролируемыми лицами обязательных требований законодательства Российской Федерации на автомобильном транспорте, городском наземном электрическом транспорте и в дорожном хозяйстве, используются следующие индикаторы риска:</w:t>
      </w:r>
    </w:p>
    <w:p w:rsidR="00A069B5" w:rsidRPr="00096156" w:rsidRDefault="00A069B5" w:rsidP="00A069B5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 xml:space="preserve">1. Наличие </w:t>
      </w:r>
      <w:r>
        <w:rPr>
          <w:color w:val="000000"/>
          <w:sz w:val="28"/>
          <w:szCs w:val="28"/>
        </w:rPr>
        <w:t xml:space="preserve">установленного </w:t>
      </w:r>
      <w:r w:rsidRPr="00096156">
        <w:rPr>
          <w:color w:val="000000"/>
          <w:sz w:val="28"/>
          <w:szCs w:val="28"/>
        </w:rPr>
        <w:t>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A069B5" w:rsidRPr="00096156" w:rsidRDefault="00A069B5" w:rsidP="00A069B5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>2. Наличие</w:t>
      </w:r>
      <w:r>
        <w:rPr>
          <w:color w:val="000000"/>
          <w:sz w:val="28"/>
          <w:szCs w:val="28"/>
        </w:rPr>
        <w:t xml:space="preserve"> установленного </w:t>
      </w:r>
      <w:r w:rsidRPr="00096156">
        <w:rPr>
          <w:color w:val="000000"/>
          <w:sz w:val="28"/>
          <w:szCs w:val="28"/>
        </w:rPr>
        <w:t xml:space="preserve"> </w:t>
      </w:r>
      <w:proofErr w:type="gramStart"/>
      <w:r w:rsidRPr="00096156">
        <w:rPr>
          <w:color w:val="000000"/>
          <w:sz w:val="28"/>
          <w:szCs w:val="28"/>
        </w:rPr>
        <w:t>факте</w:t>
      </w:r>
      <w:proofErr w:type="gramEnd"/>
      <w:r w:rsidRPr="00096156">
        <w:rPr>
          <w:color w:val="000000"/>
          <w:sz w:val="28"/>
          <w:szCs w:val="28"/>
        </w:rPr>
        <w:t xml:space="preserve"> нарушения обязательных требований к осуществлению дорожной деятельности;</w:t>
      </w:r>
    </w:p>
    <w:p w:rsidR="00A069B5" w:rsidRPr="00096156" w:rsidRDefault="00A069B5" w:rsidP="00A069B5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>3. Наличие установленно</w:t>
      </w:r>
      <w:r>
        <w:rPr>
          <w:color w:val="000000"/>
          <w:sz w:val="28"/>
          <w:szCs w:val="28"/>
        </w:rPr>
        <w:t>го</w:t>
      </w:r>
      <w:r w:rsidRPr="00096156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A069B5" w:rsidRPr="00096156" w:rsidRDefault="00A069B5" w:rsidP="00A069B5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>4. Наличие установленно</w:t>
      </w:r>
      <w:r>
        <w:rPr>
          <w:color w:val="000000"/>
          <w:sz w:val="28"/>
          <w:szCs w:val="28"/>
        </w:rPr>
        <w:t>го</w:t>
      </w:r>
      <w:r w:rsidRPr="00096156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069B5" w:rsidRPr="00096156" w:rsidRDefault="00A069B5" w:rsidP="00A069B5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 xml:space="preserve">5. </w:t>
      </w:r>
      <w:proofErr w:type="gramStart"/>
      <w:r w:rsidRPr="00096156">
        <w:rPr>
          <w:color w:val="000000"/>
          <w:sz w:val="28"/>
          <w:szCs w:val="28"/>
        </w:rPr>
        <w:t>Наличие установленно</w:t>
      </w:r>
      <w:r>
        <w:rPr>
          <w:color w:val="000000"/>
          <w:sz w:val="28"/>
          <w:szCs w:val="28"/>
        </w:rPr>
        <w:t>го</w:t>
      </w:r>
      <w:r w:rsidRPr="00096156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  <w:proofErr w:type="gramEnd"/>
    </w:p>
    <w:p w:rsidR="00A069B5" w:rsidRPr="00096156" w:rsidRDefault="00A069B5" w:rsidP="00A069B5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lastRenderedPageBreak/>
        <w:t>6. Наличие установленно</w:t>
      </w:r>
      <w:r>
        <w:rPr>
          <w:color w:val="000000"/>
          <w:sz w:val="28"/>
          <w:szCs w:val="28"/>
        </w:rPr>
        <w:t xml:space="preserve">го </w:t>
      </w:r>
      <w:r w:rsidRPr="00096156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несоответствия автомобильной дороги и (или) дорожного сооружения после проведения их строительства, реконструкции, капитального ремонта и содержания, обязательных требованиям;</w:t>
      </w:r>
    </w:p>
    <w:p w:rsidR="00A069B5" w:rsidRPr="00096156" w:rsidRDefault="00A069B5" w:rsidP="00A069B5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>7. Наличие установленно</w:t>
      </w:r>
      <w:r>
        <w:rPr>
          <w:color w:val="000000"/>
          <w:sz w:val="28"/>
          <w:szCs w:val="28"/>
        </w:rPr>
        <w:t>го</w:t>
      </w:r>
      <w:r w:rsidRPr="00096156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нарушений обязательных требований при производстве дорожных работ.</w:t>
      </w:r>
    </w:p>
    <w:p w:rsidR="00F05112" w:rsidRPr="00F05112" w:rsidRDefault="00F05112" w:rsidP="00F05112">
      <w:pPr>
        <w:pStyle w:val="a3"/>
        <w:ind w:left="1571"/>
        <w:jc w:val="both"/>
        <w:rPr>
          <w:sz w:val="28"/>
          <w:szCs w:val="28"/>
        </w:rPr>
      </w:pPr>
      <w:bookmarkStart w:id="1" w:name="_GoBack"/>
      <w:bookmarkEnd w:id="1"/>
    </w:p>
    <w:p w:rsidR="00F05112" w:rsidRPr="00F05112" w:rsidRDefault="00F05112" w:rsidP="00F05112">
      <w:pPr>
        <w:pStyle w:val="a3"/>
        <w:ind w:left="1571"/>
        <w:jc w:val="both"/>
        <w:rPr>
          <w:sz w:val="28"/>
          <w:szCs w:val="28"/>
        </w:rPr>
      </w:pPr>
    </w:p>
    <w:sectPr w:rsidR="00F05112" w:rsidRPr="00F05112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2B9"/>
    <w:multiLevelType w:val="hybridMultilevel"/>
    <w:tmpl w:val="549C7F04"/>
    <w:lvl w:ilvl="0" w:tplc="ADCCF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D01F75"/>
    <w:multiLevelType w:val="multilevel"/>
    <w:tmpl w:val="E8021C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112"/>
    <w:rsid w:val="0010495E"/>
    <w:rsid w:val="0017609E"/>
    <w:rsid w:val="00551E1A"/>
    <w:rsid w:val="00741938"/>
    <w:rsid w:val="00A069B5"/>
    <w:rsid w:val="00AF6385"/>
    <w:rsid w:val="00B80D9A"/>
    <w:rsid w:val="00BE4664"/>
    <w:rsid w:val="00C70D8A"/>
    <w:rsid w:val="00CE4893"/>
    <w:rsid w:val="00F05112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6</cp:revision>
  <cp:lastPrinted>2021-12-24T11:56:00Z</cp:lastPrinted>
  <dcterms:created xsi:type="dcterms:W3CDTF">2021-12-21T07:04:00Z</dcterms:created>
  <dcterms:modified xsi:type="dcterms:W3CDTF">2023-04-28T06:03:00Z</dcterms:modified>
</cp:coreProperties>
</file>