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16E" w:rsidRPr="00B56981" w:rsidRDefault="00B2716E" w:rsidP="00B2716E">
      <w:pPr>
        <w:pStyle w:val="1"/>
        <w:tabs>
          <w:tab w:val="left" w:pos="7200"/>
          <w:tab w:val="center" w:pos="7285"/>
          <w:tab w:val="left" w:pos="9450"/>
        </w:tabs>
        <w:rPr>
          <w:sz w:val="24"/>
          <w:szCs w:val="24"/>
        </w:rPr>
      </w:pPr>
      <w:r w:rsidRPr="00B56981">
        <w:rPr>
          <w:sz w:val="24"/>
          <w:szCs w:val="24"/>
        </w:rPr>
        <w:t>Российская Федерация</w:t>
      </w:r>
    </w:p>
    <w:p w:rsidR="00B2716E" w:rsidRPr="00B56981" w:rsidRDefault="00B2716E" w:rsidP="00B2716E">
      <w:pPr>
        <w:jc w:val="center"/>
        <w:rPr>
          <w:b/>
          <w:sz w:val="24"/>
          <w:szCs w:val="24"/>
        </w:rPr>
      </w:pPr>
      <w:r w:rsidRPr="00B56981">
        <w:rPr>
          <w:b/>
          <w:sz w:val="24"/>
          <w:szCs w:val="24"/>
        </w:rPr>
        <w:t>Новгородская область</w:t>
      </w:r>
    </w:p>
    <w:p w:rsidR="00B2716E" w:rsidRPr="00B56981" w:rsidRDefault="00B2716E" w:rsidP="00B2716E">
      <w:pPr>
        <w:jc w:val="center"/>
        <w:rPr>
          <w:b/>
          <w:sz w:val="24"/>
          <w:szCs w:val="24"/>
        </w:rPr>
      </w:pPr>
      <w:r w:rsidRPr="00B56981">
        <w:rPr>
          <w:b/>
          <w:sz w:val="24"/>
          <w:szCs w:val="24"/>
        </w:rPr>
        <w:t>Пестовский район</w:t>
      </w:r>
    </w:p>
    <w:p w:rsidR="00B2716E" w:rsidRPr="00B56981" w:rsidRDefault="00B2716E" w:rsidP="00B2716E">
      <w:pPr>
        <w:jc w:val="center"/>
        <w:rPr>
          <w:b/>
          <w:sz w:val="24"/>
          <w:szCs w:val="24"/>
        </w:rPr>
      </w:pPr>
      <w:r w:rsidRPr="00B56981">
        <w:rPr>
          <w:b/>
          <w:sz w:val="24"/>
          <w:szCs w:val="24"/>
        </w:rPr>
        <w:t>Администрация  Вятского сельского  поселения</w:t>
      </w:r>
    </w:p>
    <w:p w:rsidR="00B2716E" w:rsidRPr="00B56981" w:rsidRDefault="00B2716E" w:rsidP="00B2716E">
      <w:pPr>
        <w:shd w:val="clear" w:color="auto" w:fill="FFFFFF"/>
        <w:tabs>
          <w:tab w:val="left" w:pos="0"/>
        </w:tabs>
        <w:spacing w:before="235" w:line="298" w:lineRule="exact"/>
        <w:ind w:right="13"/>
        <w:jc w:val="center"/>
        <w:rPr>
          <w:b/>
          <w:sz w:val="24"/>
          <w:szCs w:val="24"/>
        </w:rPr>
      </w:pPr>
      <w:r w:rsidRPr="00B56981">
        <w:rPr>
          <w:b/>
          <w:sz w:val="24"/>
          <w:szCs w:val="24"/>
        </w:rPr>
        <w:t>ПОСТАНОВЛЕНИЕ</w:t>
      </w:r>
    </w:p>
    <w:p w:rsidR="00B2716E" w:rsidRPr="00B56981" w:rsidRDefault="00B2716E" w:rsidP="00B2716E">
      <w:pPr>
        <w:shd w:val="clear" w:color="auto" w:fill="FFFFFF"/>
        <w:tabs>
          <w:tab w:val="left" w:pos="0"/>
        </w:tabs>
        <w:spacing w:before="235" w:line="298" w:lineRule="exact"/>
        <w:ind w:right="13"/>
        <w:jc w:val="center"/>
        <w:rPr>
          <w:sz w:val="24"/>
          <w:szCs w:val="24"/>
        </w:rPr>
      </w:pPr>
    </w:p>
    <w:p w:rsidR="00B2716E" w:rsidRPr="00B56981" w:rsidRDefault="00B2716E" w:rsidP="00B2716E">
      <w:pPr>
        <w:rPr>
          <w:sz w:val="24"/>
          <w:szCs w:val="24"/>
        </w:rPr>
      </w:pPr>
    </w:p>
    <w:p w:rsidR="00B2716E" w:rsidRPr="00B56981" w:rsidRDefault="00B2716E" w:rsidP="00B2716E">
      <w:pPr>
        <w:pStyle w:val="ConsPlusNormal"/>
        <w:widowControl/>
        <w:ind w:firstLine="0"/>
        <w:outlineLvl w:val="0"/>
        <w:rPr>
          <w:rFonts w:ascii="Times New Roman" w:hAnsi="Times New Roman" w:cs="Times New Roman"/>
          <w:sz w:val="24"/>
          <w:szCs w:val="24"/>
        </w:rPr>
      </w:pPr>
      <w:r w:rsidRPr="00B56981">
        <w:rPr>
          <w:rFonts w:ascii="Times New Roman" w:hAnsi="Times New Roman" w:cs="Times New Roman"/>
          <w:sz w:val="24"/>
          <w:szCs w:val="24"/>
        </w:rPr>
        <w:t xml:space="preserve">от  11.07.2023г.  № 34 </w:t>
      </w:r>
    </w:p>
    <w:p w:rsidR="00B2716E" w:rsidRPr="00B56981" w:rsidRDefault="00B2716E" w:rsidP="00B2716E">
      <w:pPr>
        <w:pStyle w:val="ConsPlusNormal"/>
        <w:widowControl/>
        <w:ind w:firstLine="0"/>
        <w:outlineLvl w:val="0"/>
        <w:rPr>
          <w:rFonts w:ascii="Times New Roman" w:hAnsi="Times New Roman" w:cs="Times New Roman"/>
          <w:sz w:val="24"/>
          <w:szCs w:val="24"/>
        </w:rPr>
      </w:pPr>
      <w:r w:rsidRPr="00B56981">
        <w:rPr>
          <w:rFonts w:ascii="Times New Roman" w:hAnsi="Times New Roman" w:cs="Times New Roman"/>
          <w:sz w:val="24"/>
          <w:szCs w:val="24"/>
        </w:rPr>
        <w:t>д. Вятка</w:t>
      </w:r>
    </w:p>
    <w:p w:rsidR="00B2716E" w:rsidRPr="00B56981" w:rsidRDefault="00B2716E" w:rsidP="00B2716E">
      <w:pPr>
        <w:pStyle w:val="ConsPlusNormal"/>
        <w:widowControl/>
        <w:ind w:firstLine="0"/>
        <w:outlineLvl w:val="0"/>
        <w:rPr>
          <w:rFonts w:ascii="Times New Roman" w:hAnsi="Times New Roman" w:cs="Times New Roman"/>
          <w:b/>
          <w:sz w:val="24"/>
          <w:szCs w:val="24"/>
        </w:rPr>
      </w:pPr>
    </w:p>
    <w:p w:rsidR="00B2716E" w:rsidRPr="00B56981" w:rsidRDefault="00B2716E" w:rsidP="00B2716E">
      <w:pPr>
        <w:pStyle w:val="ConsPlusNormal"/>
        <w:widowControl/>
        <w:ind w:firstLine="0"/>
        <w:outlineLvl w:val="0"/>
        <w:rPr>
          <w:rFonts w:ascii="Times New Roman" w:hAnsi="Times New Roman" w:cs="Times New Roman"/>
          <w:sz w:val="24"/>
          <w:szCs w:val="24"/>
        </w:rPr>
      </w:pPr>
      <w:r w:rsidRPr="00B56981">
        <w:rPr>
          <w:rFonts w:ascii="Times New Roman" w:hAnsi="Times New Roman" w:cs="Times New Roman"/>
          <w:sz w:val="24"/>
          <w:szCs w:val="24"/>
        </w:rPr>
        <w:t xml:space="preserve">Об утверждении отчета </w:t>
      </w:r>
    </w:p>
    <w:p w:rsidR="00B56981" w:rsidRPr="00B56981" w:rsidRDefault="00B2716E" w:rsidP="00B56981">
      <w:pPr>
        <w:pStyle w:val="ConsPlusNormal"/>
        <w:widowControl/>
        <w:ind w:firstLine="0"/>
        <w:outlineLvl w:val="0"/>
        <w:rPr>
          <w:rFonts w:ascii="Times New Roman" w:hAnsi="Times New Roman" w:cs="Times New Roman"/>
          <w:sz w:val="24"/>
          <w:szCs w:val="24"/>
        </w:rPr>
      </w:pPr>
      <w:r w:rsidRPr="00B56981">
        <w:rPr>
          <w:rFonts w:ascii="Times New Roman" w:hAnsi="Times New Roman" w:cs="Times New Roman"/>
          <w:sz w:val="24"/>
          <w:szCs w:val="24"/>
        </w:rPr>
        <w:t xml:space="preserve">об </w:t>
      </w:r>
      <w:r w:rsidR="00B56981" w:rsidRPr="00B56981">
        <w:rPr>
          <w:rFonts w:ascii="Times New Roman" w:hAnsi="Times New Roman" w:cs="Times New Roman"/>
          <w:sz w:val="24"/>
          <w:szCs w:val="24"/>
        </w:rPr>
        <w:t>исполнении бюджета</w:t>
      </w:r>
    </w:p>
    <w:p w:rsidR="00B56981" w:rsidRPr="00B56981" w:rsidRDefault="00B56981" w:rsidP="00B56981">
      <w:pPr>
        <w:pStyle w:val="ConsPlusNormal"/>
        <w:widowControl/>
        <w:ind w:firstLine="0"/>
        <w:outlineLvl w:val="0"/>
        <w:rPr>
          <w:rFonts w:ascii="Times New Roman" w:hAnsi="Times New Roman" w:cs="Times New Roman"/>
          <w:sz w:val="24"/>
          <w:szCs w:val="24"/>
        </w:rPr>
      </w:pPr>
      <w:r w:rsidRPr="00B56981">
        <w:rPr>
          <w:rFonts w:ascii="Times New Roman" w:hAnsi="Times New Roman" w:cs="Times New Roman"/>
          <w:sz w:val="24"/>
          <w:szCs w:val="24"/>
        </w:rPr>
        <w:t>Вятского сельского поселения</w:t>
      </w:r>
    </w:p>
    <w:p w:rsidR="00B56981" w:rsidRPr="00B56981" w:rsidRDefault="00B56981" w:rsidP="00B56981">
      <w:pPr>
        <w:pStyle w:val="ConsPlusNormal"/>
        <w:widowControl/>
        <w:ind w:firstLine="0"/>
        <w:outlineLvl w:val="0"/>
        <w:rPr>
          <w:rFonts w:ascii="Times New Roman" w:hAnsi="Times New Roman" w:cs="Times New Roman"/>
          <w:sz w:val="24"/>
          <w:szCs w:val="24"/>
        </w:rPr>
      </w:pPr>
      <w:r w:rsidRPr="00B56981">
        <w:rPr>
          <w:rFonts w:ascii="Times New Roman" w:hAnsi="Times New Roman" w:cs="Times New Roman"/>
          <w:sz w:val="24"/>
          <w:szCs w:val="24"/>
        </w:rPr>
        <w:t xml:space="preserve">за I полугодие 2023 года </w:t>
      </w:r>
    </w:p>
    <w:p w:rsidR="00B56981" w:rsidRPr="00B56981" w:rsidRDefault="00B56981" w:rsidP="00B56981">
      <w:pPr>
        <w:pStyle w:val="ConsPlusNormal"/>
        <w:widowControl/>
        <w:ind w:firstLine="0"/>
        <w:outlineLvl w:val="0"/>
        <w:rPr>
          <w:rFonts w:ascii="Times New Roman" w:hAnsi="Times New Roman" w:cs="Times New Roman"/>
          <w:sz w:val="24"/>
          <w:szCs w:val="24"/>
        </w:rPr>
      </w:pPr>
    </w:p>
    <w:p w:rsidR="00B56981" w:rsidRPr="00B56981" w:rsidRDefault="00B56981" w:rsidP="00B56981">
      <w:pPr>
        <w:ind w:firstLine="720"/>
        <w:jc w:val="both"/>
        <w:rPr>
          <w:sz w:val="24"/>
          <w:szCs w:val="24"/>
        </w:rPr>
      </w:pPr>
      <w:r w:rsidRPr="00B56981">
        <w:rPr>
          <w:sz w:val="24"/>
          <w:szCs w:val="24"/>
        </w:rPr>
        <w:t>В соответствии со статьёй 264.2 Бюджетного кодекса Российской Федерации, с п.п.3 пункта 3 «Положения о бюджетном процессе в Вятском сельском поселении», утверждённого решением Совета депутатов Вятского сельского поселения от 24.04.2015 г. № 166</w:t>
      </w:r>
    </w:p>
    <w:p w:rsidR="00B56981" w:rsidRPr="00B56981" w:rsidRDefault="00B56981" w:rsidP="00B56981">
      <w:pPr>
        <w:jc w:val="both"/>
        <w:rPr>
          <w:b/>
          <w:sz w:val="24"/>
          <w:szCs w:val="24"/>
        </w:rPr>
      </w:pPr>
      <w:r w:rsidRPr="00B56981">
        <w:rPr>
          <w:b/>
          <w:sz w:val="24"/>
          <w:szCs w:val="24"/>
        </w:rPr>
        <w:t>ПОСТАНОВЛЯЮ:</w:t>
      </w:r>
    </w:p>
    <w:p w:rsidR="00B56981" w:rsidRPr="00B56981" w:rsidRDefault="00B56981" w:rsidP="00B56981">
      <w:pPr>
        <w:pStyle w:val="ConsPlusNormal"/>
        <w:widowControl/>
        <w:numPr>
          <w:ilvl w:val="0"/>
          <w:numId w:val="42"/>
        </w:numPr>
        <w:outlineLvl w:val="0"/>
        <w:rPr>
          <w:rFonts w:ascii="Times New Roman" w:hAnsi="Times New Roman" w:cs="Times New Roman"/>
          <w:spacing w:val="-6"/>
          <w:sz w:val="24"/>
          <w:szCs w:val="24"/>
        </w:rPr>
      </w:pPr>
      <w:r w:rsidRPr="00B56981">
        <w:rPr>
          <w:rFonts w:ascii="Times New Roman" w:hAnsi="Times New Roman" w:cs="Times New Roman"/>
          <w:spacing w:val="-6"/>
          <w:sz w:val="24"/>
          <w:szCs w:val="24"/>
        </w:rPr>
        <w:t>Утвердить прилагаемый отчет об исполнении бюджета Вятского сельского поселения за I полугодие  2023 года.</w:t>
      </w:r>
    </w:p>
    <w:p w:rsidR="00B56981" w:rsidRPr="00B56981" w:rsidRDefault="00B56981" w:rsidP="00B56981">
      <w:pPr>
        <w:pStyle w:val="ConsPlusNormal"/>
        <w:widowControl/>
        <w:numPr>
          <w:ilvl w:val="0"/>
          <w:numId w:val="42"/>
        </w:numPr>
        <w:outlineLvl w:val="0"/>
        <w:rPr>
          <w:rFonts w:ascii="Times New Roman" w:hAnsi="Times New Roman" w:cs="Times New Roman"/>
          <w:sz w:val="24"/>
          <w:szCs w:val="24"/>
        </w:rPr>
      </w:pPr>
      <w:r w:rsidRPr="00B56981">
        <w:rPr>
          <w:rFonts w:ascii="Times New Roman" w:hAnsi="Times New Roman" w:cs="Times New Roman"/>
          <w:sz w:val="24"/>
          <w:szCs w:val="24"/>
        </w:rPr>
        <w:t>Опубликовать постановление в газете «Информационный вестник Вятского сельского поселения».</w:t>
      </w:r>
    </w:p>
    <w:p w:rsidR="00B56981" w:rsidRPr="00B56981" w:rsidRDefault="00B56981" w:rsidP="00B56981">
      <w:pPr>
        <w:ind w:firstLine="540"/>
        <w:jc w:val="both"/>
        <w:rPr>
          <w:color w:val="000000"/>
          <w:sz w:val="24"/>
          <w:szCs w:val="24"/>
        </w:rPr>
      </w:pPr>
    </w:p>
    <w:p w:rsidR="00B2716E" w:rsidRPr="00B56981" w:rsidRDefault="00B2716E" w:rsidP="00B2716E">
      <w:pPr>
        <w:ind w:firstLine="540"/>
        <w:jc w:val="both"/>
        <w:rPr>
          <w:spacing w:val="-6"/>
          <w:sz w:val="24"/>
          <w:szCs w:val="24"/>
        </w:rPr>
      </w:pPr>
    </w:p>
    <w:p w:rsidR="00B2716E" w:rsidRPr="00B56981" w:rsidRDefault="00B2716E" w:rsidP="00B2716E">
      <w:pPr>
        <w:jc w:val="both"/>
        <w:rPr>
          <w:b/>
          <w:sz w:val="24"/>
          <w:szCs w:val="24"/>
        </w:rPr>
      </w:pPr>
    </w:p>
    <w:p w:rsidR="00B2716E" w:rsidRPr="00B56981" w:rsidRDefault="00B2716E" w:rsidP="00B2716E">
      <w:pPr>
        <w:jc w:val="both"/>
        <w:rPr>
          <w:sz w:val="24"/>
          <w:szCs w:val="24"/>
        </w:rPr>
      </w:pPr>
      <w:r w:rsidRPr="00B56981">
        <w:rPr>
          <w:sz w:val="24"/>
          <w:szCs w:val="24"/>
        </w:rPr>
        <w:t>Глава поселения: В.А. Галкин</w:t>
      </w:r>
    </w:p>
    <w:p w:rsidR="00B2716E" w:rsidRPr="00B56981" w:rsidRDefault="00B2716E" w:rsidP="00B2716E">
      <w:pPr>
        <w:jc w:val="both"/>
        <w:rPr>
          <w:b/>
          <w:sz w:val="24"/>
          <w:szCs w:val="24"/>
        </w:rPr>
      </w:pPr>
    </w:p>
    <w:p w:rsidR="00B2716E" w:rsidRPr="00B56981" w:rsidRDefault="00B2716E" w:rsidP="00B2716E">
      <w:pPr>
        <w:jc w:val="center"/>
        <w:rPr>
          <w:b/>
          <w:sz w:val="24"/>
          <w:szCs w:val="24"/>
        </w:rPr>
      </w:pPr>
    </w:p>
    <w:p w:rsidR="00B2716E" w:rsidRDefault="00B2716E" w:rsidP="00B2716E">
      <w:pPr>
        <w:jc w:val="center"/>
        <w:rPr>
          <w:b/>
          <w:szCs w:val="28"/>
        </w:rPr>
      </w:pPr>
    </w:p>
    <w:p w:rsidR="00B2716E" w:rsidRPr="006C2975" w:rsidRDefault="00B2716E" w:rsidP="00B2716E">
      <w:pPr>
        <w:ind w:left="-360" w:firstLine="540"/>
        <w:jc w:val="center"/>
        <w:rPr>
          <w:b/>
          <w:szCs w:val="28"/>
        </w:rPr>
      </w:pPr>
    </w:p>
    <w:p w:rsidR="00B2716E" w:rsidRPr="006C2975" w:rsidRDefault="00B2716E" w:rsidP="00B2716E">
      <w:pPr>
        <w:ind w:left="-360" w:firstLine="540"/>
        <w:jc w:val="center"/>
        <w:rPr>
          <w:b/>
          <w:szCs w:val="28"/>
        </w:rPr>
      </w:pPr>
    </w:p>
    <w:p w:rsidR="00B2716E" w:rsidRDefault="00B2716E" w:rsidP="00B2716E">
      <w:pPr>
        <w:pStyle w:val="afe"/>
        <w:tabs>
          <w:tab w:val="left" w:pos="851"/>
        </w:tabs>
        <w:spacing w:after="0" w:line="240" w:lineRule="auto"/>
        <w:ind w:left="-360" w:firstLine="540"/>
        <w:jc w:val="both"/>
        <w:rPr>
          <w:sz w:val="28"/>
          <w:szCs w:val="28"/>
        </w:rPr>
      </w:pPr>
      <w:r>
        <w:rPr>
          <w:sz w:val="28"/>
          <w:szCs w:val="28"/>
        </w:rPr>
        <w:t xml:space="preserve"> </w:t>
      </w:r>
    </w:p>
    <w:p w:rsidR="00B2716E" w:rsidRPr="004806C6" w:rsidRDefault="00B2716E" w:rsidP="00B2716E">
      <w:pPr>
        <w:tabs>
          <w:tab w:val="left" w:pos="6075"/>
          <w:tab w:val="right" w:pos="9355"/>
        </w:tabs>
        <w:jc w:val="center"/>
        <w:rPr>
          <w:sz w:val="24"/>
        </w:rPr>
      </w:pPr>
      <w:r w:rsidRPr="004806C6">
        <w:rPr>
          <w:sz w:val="24"/>
        </w:rPr>
        <w:lastRenderedPageBreak/>
        <w:t>Утвержден</w:t>
      </w:r>
    </w:p>
    <w:p w:rsidR="00B2716E" w:rsidRPr="004806C6" w:rsidRDefault="00B2716E" w:rsidP="00B2716E">
      <w:pPr>
        <w:tabs>
          <w:tab w:val="left" w:pos="6075"/>
          <w:tab w:val="right" w:pos="9355"/>
        </w:tabs>
        <w:rPr>
          <w:sz w:val="24"/>
        </w:rPr>
      </w:pPr>
      <w:r w:rsidRPr="004806C6">
        <w:rPr>
          <w:sz w:val="24"/>
        </w:rPr>
        <w:t xml:space="preserve">                                                                                                постановлением Администрации</w:t>
      </w:r>
    </w:p>
    <w:p w:rsidR="00B2716E" w:rsidRPr="004806C6" w:rsidRDefault="00B2716E" w:rsidP="00B2716E">
      <w:pPr>
        <w:tabs>
          <w:tab w:val="left" w:pos="5850"/>
          <w:tab w:val="left" w:pos="6075"/>
          <w:tab w:val="right" w:pos="9355"/>
        </w:tabs>
        <w:rPr>
          <w:sz w:val="24"/>
        </w:rPr>
      </w:pPr>
      <w:r w:rsidRPr="004806C6">
        <w:rPr>
          <w:sz w:val="24"/>
        </w:rPr>
        <w:t xml:space="preserve">  </w:t>
      </w:r>
      <w:r w:rsidRPr="004806C6">
        <w:rPr>
          <w:sz w:val="24"/>
        </w:rPr>
        <w:tab/>
        <w:t>Вятского сельского поселения</w:t>
      </w:r>
    </w:p>
    <w:p w:rsidR="00B2716E" w:rsidRPr="004806C6" w:rsidRDefault="00B2716E" w:rsidP="00B2716E">
      <w:pPr>
        <w:tabs>
          <w:tab w:val="left" w:pos="5850"/>
          <w:tab w:val="left" w:pos="6075"/>
          <w:tab w:val="right" w:pos="9355"/>
        </w:tabs>
        <w:rPr>
          <w:sz w:val="24"/>
        </w:rPr>
      </w:pPr>
      <w:r w:rsidRPr="004806C6">
        <w:rPr>
          <w:sz w:val="24"/>
        </w:rPr>
        <w:t xml:space="preserve">                                                                                                  от 11.07.2023г.  № 34</w:t>
      </w:r>
      <w:r w:rsidRPr="004806C6">
        <w:rPr>
          <w:sz w:val="24"/>
        </w:rPr>
        <w:tab/>
        <w:t xml:space="preserve">                                                                                                                         </w:t>
      </w:r>
    </w:p>
    <w:p w:rsidR="00B2716E" w:rsidRPr="004806C6" w:rsidRDefault="00B2716E" w:rsidP="00B2716E">
      <w:pPr>
        <w:rPr>
          <w:sz w:val="24"/>
        </w:rPr>
      </w:pPr>
    </w:p>
    <w:p w:rsidR="00B2716E" w:rsidRPr="004806C6" w:rsidRDefault="00B2716E" w:rsidP="00B2716E">
      <w:pPr>
        <w:rPr>
          <w:sz w:val="24"/>
        </w:rPr>
      </w:pPr>
      <w:r w:rsidRPr="004806C6">
        <w:rPr>
          <w:sz w:val="24"/>
        </w:rPr>
        <w:t xml:space="preserve">                                      Отчет об исполнении бюджета</w:t>
      </w:r>
    </w:p>
    <w:p w:rsidR="00B2716E" w:rsidRPr="004806C6" w:rsidRDefault="00B2716E" w:rsidP="00B2716E">
      <w:pPr>
        <w:tabs>
          <w:tab w:val="left" w:pos="1920"/>
        </w:tabs>
        <w:rPr>
          <w:sz w:val="24"/>
        </w:rPr>
      </w:pPr>
      <w:r w:rsidRPr="004806C6">
        <w:rPr>
          <w:sz w:val="24"/>
        </w:rPr>
        <w:t xml:space="preserve">                          Вятского сельского поселения за </w:t>
      </w:r>
      <w:r w:rsidRPr="004806C6">
        <w:rPr>
          <w:sz w:val="24"/>
          <w:lang w:val="en-US"/>
        </w:rPr>
        <w:t>I</w:t>
      </w:r>
      <w:r w:rsidRPr="004806C6">
        <w:rPr>
          <w:sz w:val="24"/>
        </w:rPr>
        <w:t xml:space="preserve"> полугодие 2023 года</w:t>
      </w:r>
    </w:p>
    <w:p w:rsidR="00B2716E" w:rsidRDefault="00B2716E" w:rsidP="00B2716E">
      <w:pPr>
        <w:tabs>
          <w:tab w:val="left" w:pos="1920"/>
        </w:tabs>
        <w:rPr>
          <w:szCs w:val="28"/>
        </w:rPr>
      </w:pPr>
    </w:p>
    <w:p w:rsidR="00B2716E" w:rsidRDefault="00B2716E" w:rsidP="00B2716E">
      <w:pPr>
        <w:tabs>
          <w:tab w:val="left" w:pos="8190"/>
        </w:tabs>
        <w:rPr>
          <w:szCs w:val="28"/>
        </w:rPr>
      </w:pPr>
      <w:r>
        <w:rPr>
          <w:szCs w:val="28"/>
        </w:rPr>
        <w:tab/>
        <w:t>тыс.руб.</w:t>
      </w:r>
    </w:p>
    <w:tbl>
      <w:tblPr>
        <w:tblW w:w="112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7"/>
        <w:gridCol w:w="4379"/>
        <w:gridCol w:w="1418"/>
        <w:gridCol w:w="1275"/>
        <w:gridCol w:w="851"/>
      </w:tblGrid>
      <w:tr w:rsidR="00B2716E" w:rsidRPr="00D4345E" w:rsidTr="00F20154">
        <w:tc>
          <w:tcPr>
            <w:tcW w:w="3287" w:type="dxa"/>
          </w:tcPr>
          <w:p w:rsidR="00B2716E" w:rsidRPr="00D4345E" w:rsidRDefault="00B2716E" w:rsidP="00F20154">
            <w:pPr>
              <w:tabs>
                <w:tab w:val="left" w:pos="-468"/>
              </w:tabs>
              <w:ind w:left="-720" w:right="454" w:firstLine="720"/>
              <w:rPr>
                <w:b/>
              </w:rPr>
            </w:pPr>
            <w:r w:rsidRPr="00D4345E">
              <w:rPr>
                <w:b/>
              </w:rPr>
              <w:t xml:space="preserve">Код бюджетной  </w:t>
            </w:r>
          </w:p>
          <w:p w:rsidR="00B2716E" w:rsidRPr="00F97D2A" w:rsidRDefault="00B2716E" w:rsidP="00F20154">
            <w:pPr>
              <w:tabs>
                <w:tab w:val="left" w:pos="-468"/>
              </w:tabs>
              <w:ind w:left="-720" w:right="454" w:firstLine="720"/>
            </w:pPr>
            <w:r w:rsidRPr="00D4345E">
              <w:rPr>
                <w:b/>
              </w:rPr>
              <w:t>классификации РФ</w:t>
            </w:r>
          </w:p>
        </w:tc>
        <w:tc>
          <w:tcPr>
            <w:tcW w:w="4379" w:type="dxa"/>
          </w:tcPr>
          <w:p w:rsidR="00B2716E" w:rsidRPr="00D4345E" w:rsidRDefault="00B2716E" w:rsidP="00F20154">
            <w:pPr>
              <w:tabs>
                <w:tab w:val="left" w:pos="1920"/>
              </w:tabs>
              <w:jc w:val="center"/>
              <w:rPr>
                <w:b/>
              </w:rPr>
            </w:pPr>
            <w:r w:rsidRPr="00D4345E">
              <w:rPr>
                <w:b/>
              </w:rPr>
              <w:t>Наименование доходов</w:t>
            </w:r>
          </w:p>
          <w:p w:rsidR="00B2716E" w:rsidRPr="00D4345E" w:rsidRDefault="00B2716E" w:rsidP="00F20154">
            <w:pPr>
              <w:tabs>
                <w:tab w:val="left" w:pos="1920"/>
              </w:tabs>
              <w:rPr>
                <w:b/>
              </w:rPr>
            </w:pPr>
          </w:p>
          <w:p w:rsidR="00B2716E" w:rsidRDefault="00B2716E" w:rsidP="00F20154">
            <w:pPr>
              <w:tabs>
                <w:tab w:val="left" w:pos="1920"/>
              </w:tabs>
            </w:pPr>
          </w:p>
          <w:p w:rsidR="00B2716E" w:rsidRPr="00AD4076" w:rsidRDefault="00B2716E" w:rsidP="00F20154">
            <w:pPr>
              <w:tabs>
                <w:tab w:val="left" w:pos="1920"/>
              </w:tabs>
            </w:pPr>
          </w:p>
        </w:tc>
        <w:tc>
          <w:tcPr>
            <w:tcW w:w="1418" w:type="dxa"/>
          </w:tcPr>
          <w:p w:rsidR="00B2716E" w:rsidRPr="00D4345E" w:rsidRDefault="00B2716E" w:rsidP="00F20154">
            <w:pPr>
              <w:rPr>
                <w:b/>
              </w:rPr>
            </w:pPr>
          </w:p>
          <w:p w:rsidR="00B2716E" w:rsidRPr="00D4345E" w:rsidRDefault="00B2716E" w:rsidP="00F20154">
            <w:r w:rsidRPr="00D4345E">
              <w:t>Уточненный план</w:t>
            </w:r>
          </w:p>
          <w:p w:rsidR="00B2716E" w:rsidRPr="00D4345E" w:rsidRDefault="00B2716E" w:rsidP="00F20154">
            <w:pPr>
              <w:tabs>
                <w:tab w:val="left" w:pos="1920"/>
              </w:tabs>
              <w:rPr>
                <w:b/>
              </w:rPr>
            </w:pPr>
          </w:p>
        </w:tc>
        <w:tc>
          <w:tcPr>
            <w:tcW w:w="1275" w:type="dxa"/>
          </w:tcPr>
          <w:p w:rsidR="00B2716E" w:rsidRPr="00D4345E" w:rsidRDefault="00B2716E" w:rsidP="00F20154">
            <w:pPr>
              <w:tabs>
                <w:tab w:val="left" w:pos="1920"/>
              </w:tabs>
              <w:rPr>
                <w:b/>
              </w:rPr>
            </w:pPr>
          </w:p>
          <w:p w:rsidR="00B2716E" w:rsidRPr="00D4345E" w:rsidRDefault="00B2716E" w:rsidP="00F20154">
            <w:pPr>
              <w:rPr>
                <w:b/>
              </w:rPr>
            </w:pPr>
            <w:r w:rsidRPr="00D4345E">
              <w:t>Фактические доходы</w:t>
            </w:r>
          </w:p>
        </w:tc>
        <w:tc>
          <w:tcPr>
            <w:tcW w:w="851" w:type="dxa"/>
          </w:tcPr>
          <w:p w:rsidR="00B2716E" w:rsidRPr="00D4345E" w:rsidRDefault="00B2716E" w:rsidP="00F20154">
            <w:pPr>
              <w:tabs>
                <w:tab w:val="left" w:pos="1920"/>
              </w:tabs>
              <w:rPr>
                <w:b/>
              </w:rPr>
            </w:pPr>
          </w:p>
          <w:p w:rsidR="00B2716E" w:rsidRPr="00D4345E" w:rsidRDefault="00B2716E" w:rsidP="00F20154">
            <w:pPr>
              <w:rPr>
                <w:b/>
              </w:rPr>
            </w:pPr>
            <w:r w:rsidRPr="00D4345E">
              <w:t>% исполнения</w:t>
            </w:r>
          </w:p>
        </w:tc>
      </w:tr>
      <w:tr w:rsidR="00B2716E" w:rsidRPr="00D4345E" w:rsidTr="00F20154">
        <w:tc>
          <w:tcPr>
            <w:tcW w:w="3287" w:type="dxa"/>
          </w:tcPr>
          <w:p w:rsidR="00B2716E" w:rsidRPr="00D4345E" w:rsidRDefault="00B2716E" w:rsidP="00F20154">
            <w:pPr>
              <w:tabs>
                <w:tab w:val="left" w:pos="1920"/>
              </w:tabs>
              <w:ind w:right="-324"/>
              <w:rPr>
                <w:b/>
              </w:rPr>
            </w:pPr>
            <w:r w:rsidRPr="00D4345E">
              <w:rPr>
                <w:b/>
              </w:rPr>
              <w:t>182 100 00000 00 0000 000</w:t>
            </w:r>
          </w:p>
        </w:tc>
        <w:tc>
          <w:tcPr>
            <w:tcW w:w="4379" w:type="dxa"/>
          </w:tcPr>
          <w:p w:rsidR="00B2716E" w:rsidRDefault="00B2716E" w:rsidP="00F20154">
            <w:pPr>
              <w:tabs>
                <w:tab w:val="left" w:pos="1920"/>
              </w:tabs>
            </w:pPr>
            <w:r w:rsidRPr="00D4345E">
              <w:rPr>
                <w:szCs w:val="28"/>
              </w:rPr>
              <w:t>ДОХОДЫ</w:t>
            </w:r>
            <w:r>
              <w:t xml:space="preserve"> </w:t>
            </w:r>
          </w:p>
          <w:p w:rsidR="00B2716E" w:rsidRPr="00AD4076" w:rsidRDefault="00B2716E" w:rsidP="00F20154">
            <w:pPr>
              <w:tabs>
                <w:tab w:val="left" w:pos="1920"/>
              </w:tabs>
            </w:pPr>
            <w:r>
              <w:t xml:space="preserve">                              </w:t>
            </w:r>
          </w:p>
        </w:tc>
        <w:tc>
          <w:tcPr>
            <w:tcW w:w="1418" w:type="dxa"/>
          </w:tcPr>
          <w:p w:rsidR="00B2716E" w:rsidRPr="00D4345E" w:rsidRDefault="00B2716E" w:rsidP="00F20154">
            <w:pPr>
              <w:jc w:val="center"/>
              <w:rPr>
                <w:sz w:val="22"/>
                <w:szCs w:val="22"/>
              </w:rPr>
            </w:pPr>
            <w:r>
              <w:rPr>
                <w:sz w:val="22"/>
                <w:szCs w:val="22"/>
              </w:rPr>
              <w:t>767,2</w:t>
            </w:r>
          </w:p>
          <w:p w:rsidR="00B2716E" w:rsidRPr="00D4345E" w:rsidRDefault="00B2716E" w:rsidP="00F20154">
            <w:pPr>
              <w:tabs>
                <w:tab w:val="left" w:pos="1920"/>
              </w:tabs>
              <w:jc w:val="center"/>
              <w:rPr>
                <w:sz w:val="22"/>
                <w:szCs w:val="22"/>
              </w:rPr>
            </w:pPr>
          </w:p>
        </w:tc>
        <w:tc>
          <w:tcPr>
            <w:tcW w:w="1275" w:type="dxa"/>
          </w:tcPr>
          <w:p w:rsidR="00B2716E" w:rsidRPr="00D4345E" w:rsidRDefault="00B2716E" w:rsidP="00F20154">
            <w:pPr>
              <w:tabs>
                <w:tab w:val="left" w:pos="1920"/>
              </w:tabs>
              <w:jc w:val="center"/>
              <w:rPr>
                <w:sz w:val="22"/>
                <w:szCs w:val="22"/>
              </w:rPr>
            </w:pPr>
            <w:r>
              <w:rPr>
                <w:sz w:val="22"/>
                <w:szCs w:val="22"/>
              </w:rPr>
              <w:t>217,3</w:t>
            </w:r>
          </w:p>
        </w:tc>
        <w:tc>
          <w:tcPr>
            <w:tcW w:w="851" w:type="dxa"/>
          </w:tcPr>
          <w:p w:rsidR="00B2716E" w:rsidRPr="00D4345E" w:rsidRDefault="00B2716E" w:rsidP="00F20154">
            <w:pPr>
              <w:tabs>
                <w:tab w:val="left" w:pos="1920"/>
              </w:tabs>
              <w:rPr>
                <w:sz w:val="22"/>
                <w:szCs w:val="22"/>
              </w:rPr>
            </w:pPr>
            <w:r>
              <w:rPr>
                <w:sz w:val="22"/>
                <w:szCs w:val="22"/>
              </w:rPr>
              <w:t>28,3</w:t>
            </w:r>
          </w:p>
        </w:tc>
      </w:tr>
      <w:tr w:rsidR="00B2716E" w:rsidRPr="00D4345E" w:rsidTr="00F20154">
        <w:tc>
          <w:tcPr>
            <w:tcW w:w="3287" w:type="dxa"/>
          </w:tcPr>
          <w:p w:rsidR="00B2716E" w:rsidRPr="00D4345E" w:rsidRDefault="00B2716E" w:rsidP="00F20154">
            <w:pPr>
              <w:tabs>
                <w:tab w:val="left" w:pos="1920"/>
              </w:tabs>
              <w:rPr>
                <w:b/>
              </w:rPr>
            </w:pPr>
            <w:r w:rsidRPr="00D4345E">
              <w:rPr>
                <w:b/>
              </w:rPr>
              <w:t xml:space="preserve">182 101 00000 00 0000 000 </w:t>
            </w:r>
          </w:p>
        </w:tc>
        <w:tc>
          <w:tcPr>
            <w:tcW w:w="4379" w:type="dxa"/>
          </w:tcPr>
          <w:p w:rsidR="00B2716E" w:rsidRPr="00D4345E" w:rsidRDefault="00B2716E" w:rsidP="00F20154">
            <w:pPr>
              <w:tabs>
                <w:tab w:val="left" w:pos="1920"/>
              </w:tabs>
              <w:rPr>
                <w:szCs w:val="28"/>
              </w:rPr>
            </w:pPr>
            <w:r w:rsidRPr="00D4345E">
              <w:rPr>
                <w:szCs w:val="28"/>
              </w:rPr>
              <w:t>Налоги на прибыль, доходы</w:t>
            </w:r>
          </w:p>
          <w:p w:rsidR="00B2716E" w:rsidRPr="00D4345E" w:rsidRDefault="00B2716E" w:rsidP="00F20154">
            <w:pPr>
              <w:tabs>
                <w:tab w:val="left" w:pos="1920"/>
              </w:tabs>
              <w:rPr>
                <w:szCs w:val="28"/>
              </w:rPr>
            </w:pPr>
          </w:p>
        </w:tc>
        <w:tc>
          <w:tcPr>
            <w:tcW w:w="1418" w:type="dxa"/>
          </w:tcPr>
          <w:p w:rsidR="00B2716E" w:rsidRPr="00D4345E" w:rsidRDefault="00B2716E" w:rsidP="00F20154">
            <w:pPr>
              <w:jc w:val="center"/>
              <w:rPr>
                <w:sz w:val="22"/>
                <w:szCs w:val="22"/>
              </w:rPr>
            </w:pPr>
            <w:r>
              <w:rPr>
                <w:sz w:val="22"/>
                <w:szCs w:val="22"/>
              </w:rPr>
              <w:t>6,2</w:t>
            </w:r>
          </w:p>
          <w:p w:rsidR="00B2716E" w:rsidRPr="00D4345E" w:rsidRDefault="00B2716E" w:rsidP="00F20154">
            <w:pPr>
              <w:tabs>
                <w:tab w:val="left" w:pos="1920"/>
              </w:tabs>
              <w:jc w:val="center"/>
              <w:rPr>
                <w:sz w:val="22"/>
                <w:szCs w:val="22"/>
              </w:rPr>
            </w:pPr>
          </w:p>
        </w:tc>
        <w:tc>
          <w:tcPr>
            <w:tcW w:w="1275" w:type="dxa"/>
          </w:tcPr>
          <w:p w:rsidR="00B2716E" w:rsidRPr="00D4345E" w:rsidRDefault="00B2716E" w:rsidP="00F20154">
            <w:pPr>
              <w:tabs>
                <w:tab w:val="left" w:pos="1920"/>
              </w:tabs>
              <w:jc w:val="center"/>
              <w:rPr>
                <w:sz w:val="22"/>
                <w:szCs w:val="22"/>
              </w:rPr>
            </w:pPr>
            <w:r>
              <w:rPr>
                <w:sz w:val="22"/>
                <w:szCs w:val="22"/>
              </w:rPr>
              <w:t>2,9</w:t>
            </w:r>
          </w:p>
        </w:tc>
        <w:tc>
          <w:tcPr>
            <w:tcW w:w="851" w:type="dxa"/>
          </w:tcPr>
          <w:p w:rsidR="00B2716E" w:rsidRPr="00D4345E" w:rsidRDefault="00B2716E" w:rsidP="00F20154">
            <w:pPr>
              <w:tabs>
                <w:tab w:val="left" w:pos="1920"/>
              </w:tabs>
              <w:rPr>
                <w:sz w:val="22"/>
                <w:szCs w:val="22"/>
              </w:rPr>
            </w:pPr>
            <w:r>
              <w:rPr>
                <w:sz w:val="22"/>
                <w:szCs w:val="22"/>
              </w:rPr>
              <w:t>46,8</w:t>
            </w:r>
          </w:p>
        </w:tc>
      </w:tr>
      <w:tr w:rsidR="00B2716E" w:rsidRPr="00D4345E" w:rsidTr="00F20154">
        <w:tc>
          <w:tcPr>
            <w:tcW w:w="3287" w:type="dxa"/>
          </w:tcPr>
          <w:p w:rsidR="00B2716E" w:rsidRPr="00D4345E" w:rsidRDefault="00B2716E" w:rsidP="00F20154">
            <w:pPr>
              <w:tabs>
                <w:tab w:val="left" w:pos="1920"/>
              </w:tabs>
              <w:rPr>
                <w:b/>
              </w:rPr>
            </w:pPr>
            <w:r w:rsidRPr="00D4345E">
              <w:rPr>
                <w:b/>
              </w:rPr>
              <w:t xml:space="preserve">182 101 02000 01 0000 110 </w:t>
            </w:r>
          </w:p>
        </w:tc>
        <w:tc>
          <w:tcPr>
            <w:tcW w:w="4379" w:type="dxa"/>
          </w:tcPr>
          <w:p w:rsidR="00B2716E" w:rsidRDefault="00B2716E" w:rsidP="00F20154">
            <w:pPr>
              <w:tabs>
                <w:tab w:val="left" w:pos="1920"/>
              </w:tabs>
            </w:pPr>
            <w:r>
              <w:t>Налог на доходы физических лиц</w:t>
            </w:r>
          </w:p>
          <w:p w:rsidR="00B2716E" w:rsidRPr="00525F43" w:rsidRDefault="00B2716E" w:rsidP="00F20154">
            <w:pPr>
              <w:tabs>
                <w:tab w:val="left" w:pos="1920"/>
              </w:tabs>
            </w:pPr>
          </w:p>
        </w:tc>
        <w:tc>
          <w:tcPr>
            <w:tcW w:w="1418" w:type="dxa"/>
          </w:tcPr>
          <w:p w:rsidR="00B2716E" w:rsidRPr="00D4345E" w:rsidRDefault="00B2716E" w:rsidP="00F20154">
            <w:pPr>
              <w:jc w:val="center"/>
              <w:rPr>
                <w:sz w:val="22"/>
                <w:szCs w:val="22"/>
              </w:rPr>
            </w:pPr>
            <w:r>
              <w:rPr>
                <w:sz w:val="22"/>
                <w:szCs w:val="22"/>
              </w:rPr>
              <w:t>6,2</w:t>
            </w:r>
          </w:p>
          <w:p w:rsidR="00B2716E" w:rsidRPr="00D4345E" w:rsidRDefault="00B2716E" w:rsidP="00F20154">
            <w:pPr>
              <w:tabs>
                <w:tab w:val="left" w:pos="1920"/>
              </w:tabs>
              <w:rPr>
                <w:sz w:val="22"/>
                <w:szCs w:val="22"/>
              </w:rPr>
            </w:pPr>
          </w:p>
        </w:tc>
        <w:tc>
          <w:tcPr>
            <w:tcW w:w="1275" w:type="dxa"/>
          </w:tcPr>
          <w:p w:rsidR="00B2716E" w:rsidRPr="00D4345E" w:rsidRDefault="00B2716E" w:rsidP="00F20154">
            <w:pPr>
              <w:tabs>
                <w:tab w:val="left" w:pos="1920"/>
              </w:tabs>
              <w:jc w:val="center"/>
              <w:rPr>
                <w:sz w:val="22"/>
                <w:szCs w:val="22"/>
              </w:rPr>
            </w:pPr>
            <w:r>
              <w:rPr>
                <w:sz w:val="22"/>
                <w:szCs w:val="22"/>
              </w:rPr>
              <w:t>2,9</w:t>
            </w:r>
          </w:p>
        </w:tc>
        <w:tc>
          <w:tcPr>
            <w:tcW w:w="851" w:type="dxa"/>
          </w:tcPr>
          <w:p w:rsidR="00B2716E" w:rsidRPr="00D4345E" w:rsidRDefault="00B2716E" w:rsidP="00F20154">
            <w:pPr>
              <w:tabs>
                <w:tab w:val="left" w:pos="1920"/>
              </w:tabs>
              <w:rPr>
                <w:sz w:val="22"/>
                <w:szCs w:val="22"/>
              </w:rPr>
            </w:pPr>
            <w:r>
              <w:rPr>
                <w:sz w:val="22"/>
                <w:szCs w:val="22"/>
              </w:rPr>
              <w:t>46,8</w:t>
            </w:r>
          </w:p>
        </w:tc>
      </w:tr>
      <w:tr w:rsidR="00B2716E" w:rsidRPr="00D4345E" w:rsidTr="00F20154">
        <w:tc>
          <w:tcPr>
            <w:tcW w:w="3287" w:type="dxa"/>
          </w:tcPr>
          <w:p w:rsidR="00B2716E" w:rsidRPr="00D4345E" w:rsidRDefault="00B2716E" w:rsidP="00F20154">
            <w:pPr>
              <w:tabs>
                <w:tab w:val="left" w:pos="1920"/>
              </w:tabs>
              <w:rPr>
                <w:b/>
              </w:rPr>
            </w:pPr>
            <w:r w:rsidRPr="00D4345E">
              <w:rPr>
                <w:b/>
              </w:rPr>
              <w:t>182 101 02010 01 1000 110</w:t>
            </w:r>
          </w:p>
        </w:tc>
        <w:tc>
          <w:tcPr>
            <w:tcW w:w="4379" w:type="dxa"/>
          </w:tcPr>
          <w:p w:rsidR="00B2716E" w:rsidRDefault="00B2716E" w:rsidP="00F20154">
            <w:pPr>
              <w:tabs>
                <w:tab w:val="left" w:pos="1920"/>
              </w:tabs>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p w:rsidR="00B2716E" w:rsidRPr="00DD355C" w:rsidRDefault="00B2716E" w:rsidP="00F20154">
            <w:pPr>
              <w:tabs>
                <w:tab w:val="left" w:pos="1920"/>
              </w:tabs>
            </w:pPr>
          </w:p>
        </w:tc>
        <w:tc>
          <w:tcPr>
            <w:tcW w:w="1418" w:type="dxa"/>
          </w:tcPr>
          <w:p w:rsidR="00B2716E" w:rsidRPr="00D4345E" w:rsidRDefault="00B2716E" w:rsidP="00F20154">
            <w:pPr>
              <w:tabs>
                <w:tab w:val="left" w:pos="1920"/>
              </w:tabs>
              <w:jc w:val="center"/>
              <w:rPr>
                <w:sz w:val="22"/>
                <w:szCs w:val="22"/>
              </w:rPr>
            </w:pPr>
          </w:p>
          <w:p w:rsidR="00B2716E" w:rsidRPr="00D4345E" w:rsidRDefault="00B2716E" w:rsidP="00F20154">
            <w:pPr>
              <w:jc w:val="center"/>
              <w:rPr>
                <w:sz w:val="22"/>
                <w:szCs w:val="22"/>
              </w:rPr>
            </w:pPr>
            <w:r>
              <w:rPr>
                <w:sz w:val="22"/>
                <w:szCs w:val="22"/>
              </w:rPr>
              <w:t>6,2</w:t>
            </w:r>
          </w:p>
          <w:p w:rsidR="00B2716E" w:rsidRPr="00D4345E" w:rsidRDefault="00B2716E" w:rsidP="00F20154">
            <w:pPr>
              <w:jc w:val="center"/>
              <w:rPr>
                <w:sz w:val="22"/>
                <w:szCs w:val="22"/>
              </w:rPr>
            </w:pPr>
          </w:p>
        </w:tc>
        <w:tc>
          <w:tcPr>
            <w:tcW w:w="1275" w:type="dxa"/>
          </w:tcPr>
          <w:p w:rsidR="00B2716E" w:rsidRPr="00D4345E" w:rsidRDefault="00B2716E" w:rsidP="00F20154">
            <w:pPr>
              <w:tabs>
                <w:tab w:val="left" w:pos="1920"/>
              </w:tabs>
              <w:rPr>
                <w:sz w:val="22"/>
                <w:szCs w:val="22"/>
              </w:rPr>
            </w:pPr>
          </w:p>
          <w:p w:rsidR="00B2716E" w:rsidRPr="00D4345E" w:rsidRDefault="00B2716E" w:rsidP="00F20154">
            <w:pPr>
              <w:jc w:val="center"/>
              <w:rPr>
                <w:sz w:val="22"/>
                <w:szCs w:val="22"/>
              </w:rPr>
            </w:pPr>
            <w:r>
              <w:rPr>
                <w:sz w:val="22"/>
                <w:szCs w:val="22"/>
              </w:rPr>
              <w:t>2,9</w:t>
            </w:r>
          </w:p>
          <w:p w:rsidR="00B2716E" w:rsidRPr="00D4345E" w:rsidRDefault="00B2716E" w:rsidP="00F20154">
            <w:pPr>
              <w:jc w:val="center"/>
              <w:rPr>
                <w:sz w:val="22"/>
                <w:szCs w:val="22"/>
              </w:rPr>
            </w:pPr>
          </w:p>
        </w:tc>
        <w:tc>
          <w:tcPr>
            <w:tcW w:w="851" w:type="dxa"/>
          </w:tcPr>
          <w:p w:rsidR="00B2716E" w:rsidRPr="00D4345E" w:rsidRDefault="00B2716E" w:rsidP="00F20154">
            <w:pPr>
              <w:tabs>
                <w:tab w:val="left" w:pos="1920"/>
              </w:tabs>
              <w:rPr>
                <w:sz w:val="22"/>
                <w:szCs w:val="22"/>
              </w:rPr>
            </w:pPr>
          </w:p>
          <w:p w:rsidR="00B2716E" w:rsidRPr="00D4345E" w:rsidRDefault="00B2716E" w:rsidP="00F20154">
            <w:pPr>
              <w:tabs>
                <w:tab w:val="center" w:pos="270"/>
                <w:tab w:val="right" w:pos="540"/>
              </w:tabs>
              <w:rPr>
                <w:sz w:val="22"/>
                <w:szCs w:val="22"/>
              </w:rPr>
            </w:pPr>
            <w:r>
              <w:rPr>
                <w:sz w:val="22"/>
                <w:szCs w:val="22"/>
              </w:rPr>
              <w:t>46,8</w:t>
            </w:r>
          </w:p>
          <w:p w:rsidR="00B2716E" w:rsidRPr="00D4345E" w:rsidRDefault="00B2716E" w:rsidP="00F20154">
            <w:pPr>
              <w:rPr>
                <w:sz w:val="22"/>
                <w:szCs w:val="22"/>
              </w:rPr>
            </w:pPr>
          </w:p>
        </w:tc>
      </w:tr>
      <w:tr w:rsidR="00B2716E" w:rsidRPr="00D4345E" w:rsidTr="00F20154">
        <w:tc>
          <w:tcPr>
            <w:tcW w:w="3287" w:type="dxa"/>
          </w:tcPr>
          <w:p w:rsidR="00B2716E" w:rsidRPr="00D4345E" w:rsidRDefault="00B2716E" w:rsidP="00F20154">
            <w:pPr>
              <w:tabs>
                <w:tab w:val="left" w:pos="1920"/>
              </w:tabs>
              <w:rPr>
                <w:b/>
              </w:rPr>
            </w:pPr>
            <w:r w:rsidRPr="00D4345E">
              <w:rPr>
                <w:b/>
              </w:rPr>
              <w:t>100 103 00000 00 0000 000</w:t>
            </w:r>
          </w:p>
        </w:tc>
        <w:tc>
          <w:tcPr>
            <w:tcW w:w="4379" w:type="dxa"/>
          </w:tcPr>
          <w:p w:rsidR="00B2716E" w:rsidRPr="00D4345E" w:rsidRDefault="00B2716E" w:rsidP="00F20154">
            <w:pPr>
              <w:tabs>
                <w:tab w:val="left" w:pos="1920"/>
              </w:tabs>
              <w:rPr>
                <w:szCs w:val="28"/>
              </w:rPr>
            </w:pPr>
            <w:r w:rsidRPr="00D4345E">
              <w:rPr>
                <w:szCs w:val="28"/>
              </w:rPr>
              <w:t>Налоги на товары (работы, услуги), реализуемые на территории Российской Федерации</w:t>
            </w:r>
          </w:p>
        </w:tc>
        <w:tc>
          <w:tcPr>
            <w:tcW w:w="1418" w:type="dxa"/>
          </w:tcPr>
          <w:p w:rsidR="00B2716E" w:rsidRPr="00D4345E" w:rsidRDefault="00B2716E" w:rsidP="00F20154">
            <w:pPr>
              <w:tabs>
                <w:tab w:val="left" w:pos="1920"/>
              </w:tabs>
              <w:jc w:val="center"/>
              <w:rPr>
                <w:sz w:val="22"/>
                <w:szCs w:val="22"/>
              </w:rPr>
            </w:pPr>
          </w:p>
          <w:p w:rsidR="00B2716E" w:rsidRPr="00D4345E" w:rsidRDefault="00B2716E" w:rsidP="00F20154">
            <w:pPr>
              <w:jc w:val="center"/>
              <w:rPr>
                <w:sz w:val="22"/>
                <w:szCs w:val="22"/>
              </w:rPr>
            </w:pPr>
            <w:r>
              <w:rPr>
                <w:sz w:val="22"/>
                <w:szCs w:val="22"/>
              </w:rPr>
              <w:t>349,0</w:t>
            </w:r>
          </w:p>
        </w:tc>
        <w:tc>
          <w:tcPr>
            <w:tcW w:w="1275" w:type="dxa"/>
          </w:tcPr>
          <w:p w:rsidR="00B2716E" w:rsidRPr="00D4345E" w:rsidRDefault="00B2716E" w:rsidP="00F20154">
            <w:pPr>
              <w:tabs>
                <w:tab w:val="left" w:pos="1920"/>
              </w:tabs>
              <w:jc w:val="center"/>
              <w:rPr>
                <w:sz w:val="22"/>
                <w:szCs w:val="22"/>
              </w:rPr>
            </w:pPr>
          </w:p>
          <w:p w:rsidR="00B2716E" w:rsidRPr="00D4345E" w:rsidRDefault="00B2716E" w:rsidP="00F20154">
            <w:pPr>
              <w:jc w:val="center"/>
              <w:rPr>
                <w:sz w:val="22"/>
                <w:szCs w:val="22"/>
              </w:rPr>
            </w:pPr>
            <w:r>
              <w:rPr>
                <w:sz w:val="22"/>
                <w:szCs w:val="22"/>
              </w:rPr>
              <w:t>189,3</w:t>
            </w:r>
          </w:p>
        </w:tc>
        <w:tc>
          <w:tcPr>
            <w:tcW w:w="851" w:type="dxa"/>
          </w:tcPr>
          <w:p w:rsidR="00B2716E" w:rsidRPr="00D4345E" w:rsidRDefault="00B2716E" w:rsidP="00F20154">
            <w:pPr>
              <w:tabs>
                <w:tab w:val="left" w:pos="1920"/>
              </w:tabs>
              <w:rPr>
                <w:sz w:val="22"/>
                <w:szCs w:val="22"/>
              </w:rPr>
            </w:pPr>
          </w:p>
          <w:p w:rsidR="00B2716E" w:rsidRPr="00D4345E" w:rsidRDefault="00B2716E" w:rsidP="00F20154">
            <w:pPr>
              <w:rPr>
                <w:sz w:val="22"/>
                <w:szCs w:val="22"/>
              </w:rPr>
            </w:pPr>
            <w:r>
              <w:rPr>
                <w:sz w:val="22"/>
                <w:szCs w:val="22"/>
              </w:rPr>
              <w:t>54,2</w:t>
            </w:r>
          </w:p>
        </w:tc>
      </w:tr>
      <w:tr w:rsidR="00B2716E" w:rsidRPr="00D4345E" w:rsidTr="00F20154">
        <w:tc>
          <w:tcPr>
            <w:tcW w:w="3287" w:type="dxa"/>
          </w:tcPr>
          <w:p w:rsidR="00B2716E" w:rsidRPr="00D4345E" w:rsidRDefault="00B2716E" w:rsidP="00F20154">
            <w:pPr>
              <w:tabs>
                <w:tab w:val="left" w:pos="1920"/>
              </w:tabs>
              <w:rPr>
                <w:b/>
              </w:rPr>
            </w:pPr>
            <w:r w:rsidRPr="00D4345E">
              <w:rPr>
                <w:b/>
              </w:rPr>
              <w:t>100 103 02000 01 0000 110</w:t>
            </w:r>
          </w:p>
        </w:tc>
        <w:tc>
          <w:tcPr>
            <w:tcW w:w="4379" w:type="dxa"/>
          </w:tcPr>
          <w:p w:rsidR="00B2716E" w:rsidRDefault="00B2716E" w:rsidP="00F20154">
            <w:pPr>
              <w:tabs>
                <w:tab w:val="left" w:pos="1920"/>
              </w:tabs>
            </w:pPr>
            <w:r>
              <w:t>Акцизы по подакцизным товарам (продукции), производимым на территории Российской Федерации</w:t>
            </w:r>
          </w:p>
        </w:tc>
        <w:tc>
          <w:tcPr>
            <w:tcW w:w="1418" w:type="dxa"/>
          </w:tcPr>
          <w:p w:rsidR="00B2716E" w:rsidRPr="00D4345E" w:rsidRDefault="00B2716E" w:rsidP="00F20154">
            <w:pPr>
              <w:tabs>
                <w:tab w:val="left" w:pos="1920"/>
              </w:tabs>
              <w:jc w:val="center"/>
              <w:rPr>
                <w:sz w:val="22"/>
                <w:szCs w:val="22"/>
              </w:rPr>
            </w:pPr>
          </w:p>
          <w:p w:rsidR="00B2716E" w:rsidRPr="00D4345E" w:rsidRDefault="00B2716E" w:rsidP="00F20154">
            <w:pPr>
              <w:jc w:val="center"/>
              <w:rPr>
                <w:sz w:val="22"/>
                <w:szCs w:val="22"/>
              </w:rPr>
            </w:pPr>
            <w:r>
              <w:rPr>
                <w:sz w:val="22"/>
                <w:szCs w:val="22"/>
              </w:rPr>
              <w:t>349,0</w:t>
            </w:r>
          </w:p>
        </w:tc>
        <w:tc>
          <w:tcPr>
            <w:tcW w:w="1275" w:type="dxa"/>
          </w:tcPr>
          <w:p w:rsidR="00B2716E" w:rsidRPr="00D4345E" w:rsidRDefault="00B2716E" w:rsidP="00F20154">
            <w:pPr>
              <w:tabs>
                <w:tab w:val="left" w:pos="1920"/>
              </w:tabs>
              <w:jc w:val="center"/>
              <w:rPr>
                <w:sz w:val="22"/>
                <w:szCs w:val="22"/>
              </w:rPr>
            </w:pPr>
          </w:p>
          <w:p w:rsidR="00B2716E" w:rsidRPr="00D4345E" w:rsidRDefault="00B2716E" w:rsidP="00F20154">
            <w:pPr>
              <w:jc w:val="center"/>
              <w:rPr>
                <w:sz w:val="22"/>
                <w:szCs w:val="22"/>
              </w:rPr>
            </w:pPr>
            <w:r>
              <w:rPr>
                <w:sz w:val="22"/>
                <w:szCs w:val="22"/>
              </w:rPr>
              <w:t>189,3</w:t>
            </w:r>
          </w:p>
        </w:tc>
        <w:tc>
          <w:tcPr>
            <w:tcW w:w="851" w:type="dxa"/>
          </w:tcPr>
          <w:p w:rsidR="00B2716E" w:rsidRPr="00D4345E" w:rsidRDefault="00B2716E" w:rsidP="00F20154">
            <w:pPr>
              <w:tabs>
                <w:tab w:val="left" w:pos="1920"/>
              </w:tabs>
              <w:rPr>
                <w:sz w:val="22"/>
                <w:szCs w:val="22"/>
              </w:rPr>
            </w:pPr>
          </w:p>
          <w:p w:rsidR="00B2716E" w:rsidRPr="00D4345E" w:rsidRDefault="00B2716E" w:rsidP="00F20154">
            <w:pPr>
              <w:rPr>
                <w:sz w:val="22"/>
                <w:szCs w:val="22"/>
              </w:rPr>
            </w:pPr>
            <w:r>
              <w:rPr>
                <w:sz w:val="22"/>
                <w:szCs w:val="22"/>
              </w:rPr>
              <w:t>54,2</w:t>
            </w:r>
          </w:p>
        </w:tc>
      </w:tr>
      <w:tr w:rsidR="00B2716E" w:rsidRPr="00D4345E" w:rsidTr="00F20154">
        <w:tc>
          <w:tcPr>
            <w:tcW w:w="3287" w:type="dxa"/>
          </w:tcPr>
          <w:p w:rsidR="00B2716E" w:rsidRPr="00D4345E" w:rsidRDefault="00B2716E" w:rsidP="00F20154">
            <w:pPr>
              <w:tabs>
                <w:tab w:val="left" w:pos="1920"/>
              </w:tabs>
              <w:rPr>
                <w:b/>
              </w:rPr>
            </w:pPr>
            <w:r w:rsidRPr="00D4345E">
              <w:rPr>
                <w:b/>
              </w:rPr>
              <w:t>100 103 02230 01 0000 110</w:t>
            </w:r>
          </w:p>
        </w:tc>
        <w:tc>
          <w:tcPr>
            <w:tcW w:w="4379" w:type="dxa"/>
          </w:tcPr>
          <w:p w:rsidR="00B2716E" w:rsidRDefault="00B2716E" w:rsidP="00F20154">
            <w:pPr>
              <w:tabs>
                <w:tab w:val="left" w:pos="1920"/>
              </w:tabs>
            </w:pPr>
            <w: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lastRenderedPageBreak/>
              <w:t>дифференцированных нормативов отчислений в местные бюджеты</w:t>
            </w:r>
          </w:p>
          <w:p w:rsidR="00B2716E" w:rsidRDefault="00B2716E" w:rsidP="00F20154">
            <w:pPr>
              <w:tabs>
                <w:tab w:val="left" w:pos="1920"/>
              </w:tabs>
            </w:pPr>
          </w:p>
        </w:tc>
        <w:tc>
          <w:tcPr>
            <w:tcW w:w="1418" w:type="dxa"/>
          </w:tcPr>
          <w:p w:rsidR="00B2716E" w:rsidRPr="00D4345E" w:rsidRDefault="00B2716E" w:rsidP="00F20154">
            <w:pPr>
              <w:tabs>
                <w:tab w:val="left" w:pos="1920"/>
              </w:tabs>
              <w:jc w:val="center"/>
              <w:rPr>
                <w:sz w:val="22"/>
                <w:szCs w:val="22"/>
              </w:rPr>
            </w:pPr>
          </w:p>
          <w:p w:rsidR="00B2716E" w:rsidRPr="00D4345E" w:rsidRDefault="00B2716E" w:rsidP="00F20154">
            <w:pPr>
              <w:jc w:val="center"/>
              <w:rPr>
                <w:sz w:val="22"/>
                <w:szCs w:val="22"/>
              </w:rPr>
            </w:pPr>
          </w:p>
          <w:p w:rsidR="00B2716E" w:rsidRPr="00D4345E" w:rsidRDefault="00B2716E" w:rsidP="00F20154">
            <w:pPr>
              <w:jc w:val="center"/>
              <w:rPr>
                <w:sz w:val="22"/>
                <w:szCs w:val="22"/>
              </w:rPr>
            </w:pPr>
            <w:r>
              <w:rPr>
                <w:sz w:val="22"/>
                <w:szCs w:val="22"/>
              </w:rPr>
              <w:t>160,0</w:t>
            </w:r>
          </w:p>
        </w:tc>
        <w:tc>
          <w:tcPr>
            <w:tcW w:w="1275" w:type="dxa"/>
          </w:tcPr>
          <w:p w:rsidR="00B2716E" w:rsidRPr="00D4345E" w:rsidRDefault="00B2716E" w:rsidP="00F20154">
            <w:pPr>
              <w:tabs>
                <w:tab w:val="left" w:pos="1920"/>
              </w:tabs>
              <w:jc w:val="center"/>
              <w:rPr>
                <w:sz w:val="22"/>
                <w:szCs w:val="22"/>
              </w:rPr>
            </w:pPr>
          </w:p>
          <w:p w:rsidR="00B2716E" w:rsidRPr="00D4345E" w:rsidRDefault="00B2716E" w:rsidP="00F20154">
            <w:pPr>
              <w:jc w:val="center"/>
              <w:rPr>
                <w:sz w:val="22"/>
                <w:szCs w:val="22"/>
              </w:rPr>
            </w:pPr>
          </w:p>
          <w:p w:rsidR="00B2716E" w:rsidRPr="00D4345E" w:rsidRDefault="00B2716E" w:rsidP="00F20154">
            <w:pPr>
              <w:jc w:val="center"/>
              <w:rPr>
                <w:sz w:val="22"/>
                <w:szCs w:val="22"/>
              </w:rPr>
            </w:pPr>
            <w:r>
              <w:rPr>
                <w:sz w:val="22"/>
                <w:szCs w:val="22"/>
              </w:rPr>
              <w:t>97,6</w:t>
            </w:r>
          </w:p>
        </w:tc>
        <w:tc>
          <w:tcPr>
            <w:tcW w:w="851" w:type="dxa"/>
          </w:tcPr>
          <w:p w:rsidR="00B2716E" w:rsidRPr="00D4345E" w:rsidRDefault="00B2716E" w:rsidP="00F20154">
            <w:pPr>
              <w:tabs>
                <w:tab w:val="left" w:pos="1920"/>
              </w:tabs>
              <w:rPr>
                <w:sz w:val="22"/>
                <w:szCs w:val="22"/>
              </w:rPr>
            </w:pPr>
          </w:p>
          <w:p w:rsidR="00B2716E" w:rsidRPr="00D4345E" w:rsidRDefault="00B2716E" w:rsidP="00F20154">
            <w:pPr>
              <w:rPr>
                <w:sz w:val="22"/>
                <w:szCs w:val="22"/>
              </w:rPr>
            </w:pPr>
          </w:p>
          <w:p w:rsidR="00B2716E" w:rsidRPr="00D4345E" w:rsidRDefault="00B2716E" w:rsidP="00F20154">
            <w:pPr>
              <w:rPr>
                <w:sz w:val="22"/>
                <w:szCs w:val="22"/>
              </w:rPr>
            </w:pPr>
            <w:r>
              <w:rPr>
                <w:sz w:val="22"/>
                <w:szCs w:val="22"/>
              </w:rPr>
              <w:t>61,0</w:t>
            </w:r>
          </w:p>
        </w:tc>
      </w:tr>
      <w:tr w:rsidR="00B2716E" w:rsidRPr="00D4345E" w:rsidTr="00F20154">
        <w:tc>
          <w:tcPr>
            <w:tcW w:w="3287" w:type="dxa"/>
          </w:tcPr>
          <w:p w:rsidR="00B2716E" w:rsidRPr="00D4345E" w:rsidRDefault="00B2716E" w:rsidP="00F20154">
            <w:pPr>
              <w:tabs>
                <w:tab w:val="left" w:pos="1920"/>
              </w:tabs>
              <w:rPr>
                <w:b/>
              </w:rPr>
            </w:pPr>
            <w:r w:rsidRPr="00D4345E">
              <w:rPr>
                <w:b/>
              </w:rPr>
              <w:lastRenderedPageBreak/>
              <w:t>100 103 02240 01 0000 110</w:t>
            </w:r>
          </w:p>
        </w:tc>
        <w:tc>
          <w:tcPr>
            <w:tcW w:w="4379" w:type="dxa"/>
          </w:tcPr>
          <w:p w:rsidR="00B2716E" w:rsidRDefault="00B2716E" w:rsidP="00F20154">
            <w:pPr>
              <w:tabs>
                <w:tab w:val="left" w:pos="1920"/>
              </w:tabs>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B2716E" w:rsidRDefault="00B2716E" w:rsidP="00F20154">
            <w:pPr>
              <w:tabs>
                <w:tab w:val="left" w:pos="1920"/>
              </w:tabs>
            </w:pPr>
          </w:p>
          <w:p w:rsidR="00B2716E" w:rsidRDefault="00B2716E" w:rsidP="00F20154">
            <w:pPr>
              <w:tabs>
                <w:tab w:val="left" w:pos="1920"/>
              </w:tabs>
            </w:pPr>
          </w:p>
        </w:tc>
        <w:tc>
          <w:tcPr>
            <w:tcW w:w="1418" w:type="dxa"/>
          </w:tcPr>
          <w:p w:rsidR="00B2716E" w:rsidRPr="00D4345E" w:rsidRDefault="00B2716E" w:rsidP="00F20154">
            <w:pPr>
              <w:tabs>
                <w:tab w:val="left" w:pos="1920"/>
              </w:tabs>
              <w:jc w:val="center"/>
              <w:rPr>
                <w:sz w:val="22"/>
                <w:szCs w:val="22"/>
              </w:rPr>
            </w:pPr>
          </w:p>
          <w:p w:rsidR="00B2716E" w:rsidRPr="00D4345E" w:rsidRDefault="00B2716E" w:rsidP="00F20154">
            <w:pPr>
              <w:jc w:val="center"/>
              <w:rPr>
                <w:sz w:val="22"/>
                <w:szCs w:val="22"/>
              </w:rPr>
            </w:pPr>
          </w:p>
          <w:p w:rsidR="00B2716E" w:rsidRPr="00D4345E" w:rsidRDefault="00B2716E" w:rsidP="00F20154">
            <w:pPr>
              <w:jc w:val="center"/>
              <w:rPr>
                <w:sz w:val="22"/>
                <w:szCs w:val="22"/>
              </w:rPr>
            </w:pPr>
          </w:p>
          <w:p w:rsidR="00B2716E" w:rsidRPr="00D4345E" w:rsidRDefault="00B2716E" w:rsidP="00F20154">
            <w:pPr>
              <w:jc w:val="center"/>
              <w:rPr>
                <w:sz w:val="22"/>
                <w:szCs w:val="22"/>
              </w:rPr>
            </w:pPr>
            <w:r w:rsidRPr="00D4345E">
              <w:rPr>
                <w:sz w:val="22"/>
                <w:szCs w:val="22"/>
              </w:rPr>
              <w:t>1,0</w:t>
            </w:r>
          </w:p>
        </w:tc>
        <w:tc>
          <w:tcPr>
            <w:tcW w:w="1275" w:type="dxa"/>
          </w:tcPr>
          <w:p w:rsidR="00B2716E" w:rsidRPr="00D4345E" w:rsidRDefault="00B2716E" w:rsidP="00F20154">
            <w:pPr>
              <w:tabs>
                <w:tab w:val="left" w:pos="1920"/>
              </w:tabs>
              <w:jc w:val="center"/>
              <w:rPr>
                <w:sz w:val="22"/>
                <w:szCs w:val="22"/>
              </w:rPr>
            </w:pPr>
          </w:p>
          <w:p w:rsidR="00B2716E" w:rsidRPr="00D4345E" w:rsidRDefault="00B2716E" w:rsidP="00F20154">
            <w:pPr>
              <w:jc w:val="center"/>
              <w:rPr>
                <w:sz w:val="22"/>
                <w:szCs w:val="22"/>
              </w:rPr>
            </w:pPr>
          </w:p>
          <w:p w:rsidR="00B2716E" w:rsidRPr="00D4345E" w:rsidRDefault="00B2716E" w:rsidP="00F20154">
            <w:pPr>
              <w:jc w:val="center"/>
              <w:rPr>
                <w:sz w:val="22"/>
                <w:szCs w:val="22"/>
              </w:rPr>
            </w:pPr>
          </w:p>
          <w:p w:rsidR="00B2716E" w:rsidRPr="00D4345E" w:rsidRDefault="00B2716E" w:rsidP="00F20154">
            <w:pPr>
              <w:jc w:val="center"/>
              <w:rPr>
                <w:sz w:val="22"/>
                <w:szCs w:val="22"/>
              </w:rPr>
            </w:pPr>
            <w:r w:rsidRPr="00D4345E">
              <w:rPr>
                <w:sz w:val="22"/>
                <w:szCs w:val="22"/>
              </w:rPr>
              <w:t>0,</w:t>
            </w:r>
            <w:r>
              <w:rPr>
                <w:sz w:val="22"/>
                <w:szCs w:val="22"/>
              </w:rPr>
              <w:t>5</w:t>
            </w:r>
          </w:p>
        </w:tc>
        <w:tc>
          <w:tcPr>
            <w:tcW w:w="851" w:type="dxa"/>
          </w:tcPr>
          <w:p w:rsidR="00B2716E" w:rsidRPr="00D4345E" w:rsidRDefault="00B2716E" w:rsidP="00F20154">
            <w:pPr>
              <w:tabs>
                <w:tab w:val="left" w:pos="1920"/>
              </w:tabs>
              <w:rPr>
                <w:sz w:val="22"/>
                <w:szCs w:val="22"/>
              </w:rPr>
            </w:pPr>
          </w:p>
          <w:p w:rsidR="00B2716E" w:rsidRPr="00D4345E" w:rsidRDefault="00B2716E" w:rsidP="00F20154">
            <w:pPr>
              <w:rPr>
                <w:sz w:val="22"/>
                <w:szCs w:val="22"/>
              </w:rPr>
            </w:pPr>
          </w:p>
          <w:p w:rsidR="00B2716E" w:rsidRPr="00D4345E" w:rsidRDefault="00B2716E" w:rsidP="00F20154">
            <w:pPr>
              <w:rPr>
                <w:sz w:val="22"/>
                <w:szCs w:val="22"/>
              </w:rPr>
            </w:pPr>
          </w:p>
          <w:p w:rsidR="00B2716E" w:rsidRPr="00D4345E" w:rsidRDefault="00B2716E" w:rsidP="00F20154">
            <w:pPr>
              <w:rPr>
                <w:sz w:val="22"/>
                <w:szCs w:val="22"/>
              </w:rPr>
            </w:pPr>
            <w:r>
              <w:rPr>
                <w:sz w:val="22"/>
                <w:szCs w:val="22"/>
              </w:rPr>
              <w:t>50,0</w:t>
            </w:r>
          </w:p>
        </w:tc>
      </w:tr>
      <w:tr w:rsidR="00B2716E" w:rsidRPr="00D4345E" w:rsidTr="00F20154">
        <w:tc>
          <w:tcPr>
            <w:tcW w:w="3287" w:type="dxa"/>
          </w:tcPr>
          <w:p w:rsidR="00B2716E" w:rsidRPr="00D4345E" w:rsidRDefault="00B2716E" w:rsidP="00F20154">
            <w:pPr>
              <w:tabs>
                <w:tab w:val="left" w:pos="1920"/>
              </w:tabs>
              <w:rPr>
                <w:b/>
              </w:rPr>
            </w:pPr>
            <w:r w:rsidRPr="00D4345E">
              <w:rPr>
                <w:b/>
              </w:rPr>
              <w:t>100 103 02250 01 0000 110</w:t>
            </w:r>
          </w:p>
        </w:tc>
        <w:tc>
          <w:tcPr>
            <w:tcW w:w="4379" w:type="dxa"/>
          </w:tcPr>
          <w:p w:rsidR="00B2716E" w:rsidRDefault="00B2716E" w:rsidP="00F20154">
            <w:pPr>
              <w:tabs>
                <w:tab w:val="left" w:pos="1920"/>
              </w:tabs>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Pr>
          <w:p w:rsidR="00B2716E" w:rsidRPr="00D4345E" w:rsidRDefault="00B2716E" w:rsidP="00F20154">
            <w:pPr>
              <w:tabs>
                <w:tab w:val="left" w:pos="1920"/>
              </w:tabs>
              <w:jc w:val="center"/>
              <w:rPr>
                <w:sz w:val="22"/>
                <w:szCs w:val="22"/>
              </w:rPr>
            </w:pPr>
          </w:p>
          <w:p w:rsidR="00B2716E" w:rsidRPr="00D4345E" w:rsidRDefault="00B2716E" w:rsidP="00F20154">
            <w:pPr>
              <w:jc w:val="center"/>
              <w:rPr>
                <w:sz w:val="22"/>
                <w:szCs w:val="22"/>
              </w:rPr>
            </w:pPr>
          </w:p>
          <w:p w:rsidR="00B2716E" w:rsidRPr="00D4345E" w:rsidRDefault="00B2716E" w:rsidP="00F20154">
            <w:pPr>
              <w:jc w:val="center"/>
              <w:rPr>
                <w:sz w:val="22"/>
                <w:szCs w:val="22"/>
              </w:rPr>
            </w:pPr>
            <w:r>
              <w:rPr>
                <w:sz w:val="22"/>
                <w:szCs w:val="22"/>
              </w:rPr>
              <w:t>187,0</w:t>
            </w:r>
          </w:p>
        </w:tc>
        <w:tc>
          <w:tcPr>
            <w:tcW w:w="1275" w:type="dxa"/>
          </w:tcPr>
          <w:p w:rsidR="00B2716E" w:rsidRPr="00D4345E" w:rsidRDefault="00B2716E" w:rsidP="00F20154">
            <w:pPr>
              <w:tabs>
                <w:tab w:val="left" w:pos="1920"/>
              </w:tabs>
              <w:jc w:val="center"/>
              <w:rPr>
                <w:sz w:val="22"/>
                <w:szCs w:val="22"/>
              </w:rPr>
            </w:pPr>
          </w:p>
          <w:p w:rsidR="00B2716E" w:rsidRPr="00D4345E" w:rsidRDefault="00B2716E" w:rsidP="00F20154">
            <w:pPr>
              <w:jc w:val="center"/>
              <w:rPr>
                <w:sz w:val="22"/>
                <w:szCs w:val="22"/>
              </w:rPr>
            </w:pPr>
          </w:p>
          <w:p w:rsidR="00B2716E" w:rsidRPr="00D4345E" w:rsidRDefault="00B2716E" w:rsidP="00F20154">
            <w:pPr>
              <w:jc w:val="center"/>
              <w:rPr>
                <w:sz w:val="22"/>
                <w:szCs w:val="22"/>
              </w:rPr>
            </w:pPr>
            <w:r>
              <w:rPr>
                <w:sz w:val="22"/>
                <w:szCs w:val="22"/>
              </w:rPr>
              <w:t>103,4</w:t>
            </w:r>
          </w:p>
        </w:tc>
        <w:tc>
          <w:tcPr>
            <w:tcW w:w="851" w:type="dxa"/>
          </w:tcPr>
          <w:p w:rsidR="00B2716E" w:rsidRPr="00D4345E" w:rsidRDefault="00B2716E" w:rsidP="00F20154">
            <w:pPr>
              <w:tabs>
                <w:tab w:val="left" w:pos="1920"/>
              </w:tabs>
              <w:rPr>
                <w:sz w:val="22"/>
                <w:szCs w:val="22"/>
              </w:rPr>
            </w:pPr>
          </w:p>
          <w:p w:rsidR="00B2716E" w:rsidRPr="00D4345E" w:rsidRDefault="00B2716E" w:rsidP="00F20154">
            <w:pPr>
              <w:rPr>
                <w:sz w:val="22"/>
                <w:szCs w:val="22"/>
              </w:rPr>
            </w:pPr>
          </w:p>
          <w:p w:rsidR="00B2716E" w:rsidRPr="00D4345E" w:rsidRDefault="00B2716E" w:rsidP="00F20154">
            <w:pPr>
              <w:rPr>
                <w:sz w:val="22"/>
                <w:szCs w:val="22"/>
              </w:rPr>
            </w:pPr>
            <w:r>
              <w:rPr>
                <w:sz w:val="22"/>
                <w:szCs w:val="22"/>
              </w:rPr>
              <w:t>55,3</w:t>
            </w:r>
          </w:p>
        </w:tc>
      </w:tr>
      <w:tr w:rsidR="00B2716E" w:rsidRPr="00D4345E" w:rsidTr="00F20154">
        <w:tc>
          <w:tcPr>
            <w:tcW w:w="3287" w:type="dxa"/>
          </w:tcPr>
          <w:p w:rsidR="00B2716E" w:rsidRPr="00D4345E" w:rsidRDefault="00B2716E" w:rsidP="00F20154">
            <w:pPr>
              <w:tabs>
                <w:tab w:val="left" w:pos="1920"/>
              </w:tabs>
              <w:rPr>
                <w:b/>
              </w:rPr>
            </w:pPr>
            <w:r w:rsidRPr="00D4345E">
              <w:rPr>
                <w:b/>
              </w:rPr>
              <w:t>100 103 02260 01 0000 110</w:t>
            </w:r>
          </w:p>
        </w:tc>
        <w:tc>
          <w:tcPr>
            <w:tcW w:w="4379" w:type="dxa"/>
          </w:tcPr>
          <w:p w:rsidR="00B2716E" w:rsidRDefault="00B2716E" w:rsidP="00F20154">
            <w:pPr>
              <w:tabs>
                <w:tab w:val="left" w:pos="1920"/>
              </w:tabs>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Pr>
          <w:p w:rsidR="00B2716E" w:rsidRPr="00D4345E" w:rsidRDefault="00B2716E" w:rsidP="00F20154">
            <w:pPr>
              <w:jc w:val="center"/>
              <w:rPr>
                <w:sz w:val="22"/>
                <w:szCs w:val="22"/>
              </w:rPr>
            </w:pPr>
            <w:r>
              <w:rPr>
                <w:sz w:val="22"/>
                <w:szCs w:val="22"/>
              </w:rPr>
              <w:t xml:space="preserve">                      1,0</w:t>
            </w:r>
          </w:p>
        </w:tc>
        <w:tc>
          <w:tcPr>
            <w:tcW w:w="1275" w:type="dxa"/>
          </w:tcPr>
          <w:p w:rsidR="00B2716E" w:rsidRPr="00D4345E" w:rsidRDefault="00B2716E" w:rsidP="00F20154">
            <w:pPr>
              <w:tabs>
                <w:tab w:val="left" w:pos="1920"/>
              </w:tabs>
              <w:jc w:val="center"/>
              <w:rPr>
                <w:sz w:val="22"/>
                <w:szCs w:val="22"/>
              </w:rPr>
            </w:pPr>
          </w:p>
          <w:p w:rsidR="00B2716E" w:rsidRPr="00D4345E" w:rsidRDefault="00B2716E" w:rsidP="00F20154">
            <w:pPr>
              <w:jc w:val="center"/>
              <w:rPr>
                <w:sz w:val="22"/>
                <w:szCs w:val="22"/>
              </w:rPr>
            </w:pPr>
            <w:r>
              <w:rPr>
                <w:sz w:val="22"/>
                <w:szCs w:val="22"/>
              </w:rPr>
              <w:t>-12,2</w:t>
            </w:r>
          </w:p>
          <w:p w:rsidR="00B2716E" w:rsidRPr="00D4345E" w:rsidRDefault="00B2716E" w:rsidP="00F20154">
            <w:pPr>
              <w:jc w:val="center"/>
              <w:rPr>
                <w:sz w:val="22"/>
                <w:szCs w:val="22"/>
              </w:rPr>
            </w:pPr>
          </w:p>
        </w:tc>
        <w:tc>
          <w:tcPr>
            <w:tcW w:w="851" w:type="dxa"/>
          </w:tcPr>
          <w:p w:rsidR="00B2716E" w:rsidRPr="00D4345E" w:rsidRDefault="00B2716E" w:rsidP="00F20154">
            <w:pPr>
              <w:tabs>
                <w:tab w:val="left" w:pos="1920"/>
              </w:tabs>
              <w:rPr>
                <w:sz w:val="22"/>
                <w:szCs w:val="22"/>
              </w:rPr>
            </w:pPr>
          </w:p>
          <w:p w:rsidR="00B2716E" w:rsidRPr="00D4345E" w:rsidRDefault="00B2716E" w:rsidP="00F20154">
            <w:pPr>
              <w:rPr>
                <w:sz w:val="22"/>
                <w:szCs w:val="22"/>
              </w:rPr>
            </w:pPr>
            <w:r w:rsidRPr="00D4345E">
              <w:rPr>
                <w:sz w:val="22"/>
                <w:szCs w:val="22"/>
              </w:rPr>
              <w:t>-</w:t>
            </w:r>
          </w:p>
          <w:p w:rsidR="00B2716E" w:rsidRPr="00D4345E" w:rsidRDefault="00B2716E" w:rsidP="00F20154">
            <w:pPr>
              <w:rPr>
                <w:sz w:val="22"/>
                <w:szCs w:val="22"/>
              </w:rPr>
            </w:pPr>
          </w:p>
        </w:tc>
      </w:tr>
      <w:tr w:rsidR="00B2716E" w:rsidRPr="00D4345E" w:rsidTr="00F20154">
        <w:tc>
          <w:tcPr>
            <w:tcW w:w="3287" w:type="dxa"/>
          </w:tcPr>
          <w:p w:rsidR="00B2716E" w:rsidRPr="00D4345E" w:rsidRDefault="00B2716E" w:rsidP="00F20154">
            <w:pPr>
              <w:tabs>
                <w:tab w:val="left" w:pos="1920"/>
              </w:tabs>
              <w:rPr>
                <w:b/>
              </w:rPr>
            </w:pPr>
            <w:r w:rsidRPr="00D4345E">
              <w:rPr>
                <w:b/>
              </w:rPr>
              <w:t>182 106 00000 00 0000 000</w:t>
            </w:r>
          </w:p>
        </w:tc>
        <w:tc>
          <w:tcPr>
            <w:tcW w:w="4379" w:type="dxa"/>
          </w:tcPr>
          <w:p w:rsidR="00B2716E" w:rsidRPr="00D4345E" w:rsidRDefault="00B2716E" w:rsidP="00F20154">
            <w:pPr>
              <w:tabs>
                <w:tab w:val="left" w:pos="1920"/>
              </w:tabs>
              <w:rPr>
                <w:szCs w:val="28"/>
              </w:rPr>
            </w:pPr>
            <w:r w:rsidRPr="00D4345E">
              <w:rPr>
                <w:szCs w:val="28"/>
              </w:rPr>
              <w:t>Налоги на имущество физических лиц и</w:t>
            </w:r>
          </w:p>
          <w:p w:rsidR="00B2716E" w:rsidRPr="00D4345E" w:rsidRDefault="00B2716E" w:rsidP="00F20154">
            <w:pPr>
              <w:tabs>
                <w:tab w:val="left" w:pos="1920"/>
              </w:tabs>
              <w:rPr>
                <w:szCs w:val="28"/>
              </w:rPr>
            </w:pPr>
            <w:r w:rsidRPr="00D4345E">
              <w:rPr>
                <w:szCs w:val="28"/>
              </w:rPr>
              <w:t>земельный налог</w:t>
            </w:r>
          </w:p>
        </w:tc>
        <w:tc>
          <w:tcPr>
            <w:tcW w:w="1418" w:type="dxa"/>
          </w:tcPr>
          <w:p w:rsidR="00B2716E" w:rsidRPr="00D4345E" w:rsidRDefault="00B2716E" w:rsidP="00F20154">
            <w:pPr>
              <w:tabs>
                <w:tab w:val="left" w:pos="1920"/>
              </w:tabs>
              <w:jc w:val="center"/>
              <w:rPr>
                <w:sz w:val="22"/>
                <w:szCs w:val="22"/>
              </w:rPr>
            </w:pPr>
            <w:r>
              <w:rPr>
                <w:sz w:val="22"/>
                <w:szCs w:val="22"/>
              </w:rPr>
              <w:t>410,0</w:t>
            </w:r>
          </w:p>
        </w:tc>
        <w:tc>
          <w:tcPr>
            <w:tcW w:w="1275" w:type="dxa"/>
          </w:tcPr>
          <w:p w:rsidR="00B2716E" w:rsidRPr="00D4345E" w:rsidRDefault="00B2716E" w:rsidP="00F20154">
            <w:pPr>
              <w:tabs>
                <w:tab w:val="left" w:pos="1920"/>
              </w:tabs>
              <w:jc w:val="center"/>
              <w:rPr>
                <w:sz w:val="22"/>
                <w:szCs w:val="22"/>
              </w:rPr>
            </w:pPr>
            <w:r>
              <w:rPr>
                <w:sz w:val="22"/>
                <w:szCs w:val="22"/>
              </w:rPr>
              <w:t>25,1</w:t>
            </w:r>
          </w:p>
        </w:tc>
        <w:tc>
          <w:tcPr>
            <w:tcW w:w="851" w:type="dxa"/>
          </w:tcPr>
          <w:p w:rsidR="00B2716E" w:rsidRPr="00D4345E" w:rsidRDefault="00B2716E" w:rsidP="00F20154">
            <w:pPr>
              <w:tabs>
                <w:tab w:val="left" w:pos="1920"/>
              </w:tabs>
              <w:rPr>
                <w:sz w:val="22"/>
                <w:szCs w:val="22"/>
              </w:rPr>
            </w:pPr>
            <w:r>
              <w:rPr>
                <w:sz w:val="22"/>
                <w:szCs w:val="22"/>
              </w:rPr>
              <w:t>6,1</w:t>
            </w:r>
          </w:p>
        </w:tc>
      </w:tr>
      <w:tr w:rsidR="00B2716E" w:rsidRPr="00D4345E" w:rsidTr="00F20154">
        <w:tc>
          <w:tcPr>
            <w:tcW w:w="3287" w:type="dxa"/>
          </w:tcPr>
          <w:p w:rsidR="00B2716E" w:rsidRPr="00D4345E" w:rsidRDefault="00B2716E" w:rsidP="00F20154">
            <w:pPr>
              <w:tabs>
                <w:tab w:val="left" w:pos="1920"/>
              </w:tabs>
              <w:rPr>
                <w:b/>
              </w:rPr>
            </w:pPr>
            <w:r w:rsidRPr="00D4345E">
              <w:rPr>
                <w:b/>
              </w:rPr>
              <w:t>182 106 01000 00 0000 110</w:t>
            </w:r>
          </w:p>
        </w:tc>
        <w:tc>
          <w:tcPr>
            <w:tcW w:w="4379" w:type="dxa"/>
          </w:tcPr>
          <w:p w:rsidR="00B2716E" w:rsidRDefault="00B2716E" w:rsidP="00F20154">
            <w:pPr>
              <w:tabs>
                <w:tab w:val="left" w:pos="1920"/>
              </w:tabs>
            </w:pPr>
            <w:r>
              <w:t>Налог на имущество физических лиц</w:t>
            </w:r>
          </w:p>
          <w:p w:rsidR="00B2716E" w:rsidRPr="00CF0E8D" w:rsidRDefault="00B2716E" w:rsidP="00F20154">
            <w:pPr>
              <w:tabs>
                <w:tab w:val="left" w:pos="1920"/>
              </w:tabs>
            </w:pPr>
          </w:p>
        </w:tc>
        <w:tc>
          <w:tcPr>
            <w:tcW w:w="1418" w:type="dxa"/>
          </w:tcPr>
          <w:p w:rsidR="00B2716E" w:rsidRPr="00542F04" w:rsidRDefault="00B2716E" w:rsidP="00F20154">
            <w:pPr>
              <w:jc w:val="center"/>
              <w:rPr>
                <w:sz w:val="22"/>
                <w:szCs w:val="22"/>
              </w:rPr>
            </w:pPr>
            <w:r>
              <w:rPr>
                <w:sz w:val="22"/>
                <w:szCs w:val="22"/>
              </w:rPr>
              <w:t>162,0</w:t>
            </w:r>
          </w:p>
          <w:p w:rsidR="00B2716E" w:rsidRPr="00542F04" w:rsidRDefault="00B2716E" w:rsidP="00F20154">
            <w:pPr>
              <w:tabs>
                <w:tab w:val="left" w:pos="1920"/>
              </w:tabs>
              <w:rPr>
                <w:sz w:val="22"/>
                <w:szCs w:val="22"/>
              </w:rPr>
            </w:pPr>
          </w:p>
        </w:tc>
        <w:tc>
          <w:tcPr>
            <w:tcW w:w="1275" w:type="dxa"/>
          </w:tcPr>
          <w:p w:rsidR="00B2716E" w:rsidRPr="00542F04" w:rsidRDefault="00B2716E" w:rsidP="00F20154">
            <w:pPr>
              <w:tabs>
                <w:tab w:val="left" w:pos="1920"/>
              </w:tabs>
              <w:jc w:val="center"/>
              <w:rPr>
                <w:sz w:val="22"/>
                <w:szCs w:val="22"/>
              </w:rPr>
            </w:pPr>
            <w:r>
              <w:rPr>
                <w:sz w:val="22"/>
                <w:szCs w:val="22"/>
              </w:rPr>
              <w:t>0,9</w:t>
            </w:r>
          </w:p>
        </w:tc>
        <w:tc>
          <w:tcPr>
            <w:tcW w:w="851" w:type="dxa"/>
          </w:tcPr>
          <w:p w:rsidR="00B2716E" w:rsidRPr="00542F04" w:rsidRDefault="00B2716E" w:rsidP="00F20154">
            <w:pPr>
              <w:tabs>
                <w:tab w:val="left" w:pos="1920"/>
              </w:tabs>
              <w:rPr>
                <w:sz w:val="22"/>
                <w:szCs w:val="22"/>
              </w:rPr>
            </w:pPr>
            <w:r>
              <w:rPr>
                <w:sz w:val="22"/>
                <w:szCs w:val="22"/>
              </w:rPr>
              <w:t>0,6</w:t>
            </w:r>
          </w:p>
        </w:tc>
      </w:tr>
      <w:tr w:rsidR="00B2716E" w:rsidRPr="00D4345E" w:rsidTr="00F20154">
        <w:tc>
          <w:tcPr>
            <w:tcW w:w="3287" w:type="dxa"/>
          </w:tcPr>
          <w:p w:rsidR="00B2716E" w:rsidRPr="00D4345E" w:rsidRDefault="00B2716E" w:rsidP="00F20154">
            <w:pPr>
              <w:tabs>
                <w:tab w:val="left" w:pos="1920"/>
              </w:tabs>
              <w:rPr>
                <w:b/>
              </w:rPr>
            </w:pPr>
            <w:r w:rsidRPr="00D4345E">
              <w:rPr>
                <w:b/>
              </w:rPr>
              <w:t>182 106 01030 10 0000 110</w:t>
            </w:r>
          </w:p>
        </w:tc>
        <w:tc>
          <w:tcPr>
            <w:tcW w:w="4379" w:type="dxa"/>
          </w:tcPr>
          <w:p w:rsidR="00B2716E" w:rsidRDefault="00B2716E" w:rsidP="00F20154">
            <w:pPr>
              <w:tabs>
                <w:tab w:val="left" w:pos="1920"/>
              </w:tabs>
            </w:pPr>
            <w:r>
              <w:t>Налог на имущество физических лиц, взимаемый по ставкам применяемым  к объектам налогообложения, расположенным в границах поселения.</w:t>
            </w:r>
          </w:p>
        </w:tc>
        <w:tc>
          <w:tcPr>
            <w:tcW w:w="1418" w:type="dxa"/>
          </w:tcPr>
          <w:p w:rsidR="00B2716E" w:rsidRPr="00D4345E" w:rsidRDefault="00B2716E" w:rsidP="00F20154">
            <w:pPr>
              <w:tabs>
                <w:tab w:val="left" w:pos="1920"/>
              </w:tabs>
              <w:jc w:val="center"/>
              <w:rPr>
                <w:sz w:val="22"/>
                <w:szCs w:val="22"/>
              </w:rPr>
            </w:pPr>
            <w:r>
              <w:rPr>
                <w:sz w:val="22"/>
                <w:szCs w:val="22"/>
              </w:rPr>
              <w:t>162,0</w:t>
            </w:r>
          </w:p>
        </w:tc>
        <w:tc>
          <w:tcPr>
            <w:tcW w:w="1275" w:type="dxa"/>
          </w:tcPr>
          <w:p w:rsidR="00B2716E" w:rsidRPr="00D4345E" w:rsidRDefault="00B2716E" w:rsidP="00F20154">
            <w:pPr>
              <w:tabs>
                <w:tab w:val="left" w:pos="1920"/>
              </w:tabs>
              <w:jc w:val="center"/>
              <w:rPr>
                <w:sz w:val="22"/>
                <w:szCs w:val="22"/>
              </w:rPr>
            </w:pPr>
            <w:r>
              <w:rPr>
                <w:sz w:val="22"/>
                <w:szCs w:val="22"/>
              </w:rPr>
              <w:t>0,9</w:t>
            </w:r>
          </w:p>
          <w:p w:rsidR="00B2716E" w:rsidRPr="00D4345E" w:rsidRDefault="00B2716E" w:rsidP="00F20154">
            <w:pPr>
              <w:jc w:val="center"/>
              <w:rPr>
                <w:sz w:val="22"/>
                <w:szCs w:val="22"/>
              </w:rPr>
            </w:pPr>
          </w:p>
        </w:tc>
        <w:tc>
          <w:tcPr>
            <w:tcW w:w="851" w:type="dxa"/>
          </w:tcPr>
          <w:p w:rsidR="00B2716E" w:rsidRPr="00D4345E" w:rsidRDefault="00B2716E" w:rsidP="00F20154">
            <w:pPr>
              <w:tabs>
                <w:tab w:val="left" w:pos="1920"/>
              </w:tabs>
              <w:rPr>
                <w:sz w:val="22"/>
                <w:szCs w:val="22"/>
              </w:rPr>
            </w:pPr>
            <w:r>
              <w:rPr>
                <w:sz w:val="22"/>
                <w:szCs w:val="22"/>
              </w:rPr>
              <w:t>0,6</w:t>
            </w:r>
          </w:p>
          <w:p w:rsidR="00B2716E" w:rsidRPr="00D4345E" w:rsidRDefault="00B2716E" w:rsidP="00F20154">
            <w:pPr>
              <w:rPr>
                <w:sz w:val="22"/>
                <w:szCs w:val="22"/>
              </w:rPr>
            </w:pPr>
          </w:p>
        </w:tc>
      </w:tr>
      <w:tr w:rsidR="00B2716E" w:rsidRPr="00D4345E" w:rsidTr="00F20154">
        <w:tc>
          <w:tcPr>
            <w:tcW w:w="3287" w:type="dxa"/>
          </w:tcPr>
          <w:p w:rsidR="00B2716E" w:rsidRPr="00D4345E" w:rsidRDefault="00B2716E" w:rsidP="00F20154">
            <w:pPr>
              <w:tabs>
                <w:tab w:val="left" w:pos="1920"/>
              </w:tabs>
              <w:rPr>
                <w:b/>
              </w:rPr>
            </w:pPr>
            <w:r w:rsidRPr="00D4345E">
              <w:rPr>
                <w:b/>
              </w:rPr>
              <w:t>182 106 06000 00 0000 110</w:t>
            </w:r>
          </w:p>
        </w:tc>
        <w:tc>
          <w:tcPr>
            <w:tcW w:w="4379" w:type="dxa"/>
          </w:tcPr>
          <w:p w:rsidR="00B2716E" w:rsidRDefault="00B2716E" w:rsidP="00F20154">
            <w:pPr>
              <w:tabs>
                <w:tab w:val="left" w:pos="1920"/>
              </w:tabs>
            </w:pPr>
            <w:r>
              <w:t>Земельный налог</w:t>
            </w:r>
          </w:p>
          <w:p w:rsidR="00B2716E" w:rsidRDefault="00B2716E" w:rsidP="00F20154">
            <w:pPr>
              <w:tabs>
                <w:tab w:val="left" w:pos="1920"/>
              </w:tabs>
            </w:pPr>
          </w:p>
        </w:tc>
        <w:tc>
          <w:tcPr>
            <w:tcW w:w="1418" w:type="dxa"/>
          </w:tcPr>
          <w:p w:rsidR="00B2716E" w:rsidRPr="00D4345E" w:rsidRDefault="00B2716E" w:rsidP="00F20154">
            <w:pPr>
              <w:jc w:val="center"/>
              <w:rPr>
                <w:sz w:val="22"/>
                <w:szCs w:val="22"/>
              </w:rPr>
            </w:pPr>
            <w:r>
              <w:rPr>
                <w:sz w:val="22"/>
                <w:szCs w:val="22"/>
              </w:rPr>
              <w:t>248,0</w:t>
            </w:r>
          </w:p>
          <w:p w:rsidR="00B2716E" w:rsidRPr="00D4345E" w:rsidRDefault="00B2716E" w:rsidP="00F20154">
            <w:pPr>
              <w:tabs>
                <w:tab w:val="left" w:pos="1920"/>
              </w:tabs>
              <w:jc w:val="center"/>
              <w:rPr>
                <w:sz w:val="22"/>
                <w:szCs w:val="22"/>
              </w:rPr>
            </w:pPr>
          </w:p>
        </w:tc>
        <w:tc>
          <w:tcPr>
            <w:tcW w:w="1275" w:type="dxa"/>
          </w:tcPr>
          <w:p w:rsidR="00B2716E" w:rsidRPr="00D4345E" w:rsidRDefault="00B2716E" w:rsidP="00F20154">
            <w:pPr>
              <w:tabs>
                <w:tab w:val="left" w:pos="1920"/>
              </w:tabs>
              <w:jc w:val="center"/>
              <w:rPr>
                <w:sz w:val="22"/>
                <w:szCs w:val="22"/>
              </w:rPr>
            </w:pPr>
            <w:r>
              <w:rPr>
                <w:sz w:val="22"/>
                <w:szCs w:val="22"/>
              </w:rPr>
              <w:t>24,2</w:t>
            </w:r>
          </w:p>
        </w:tc>
        <w:tc>
          <w:tcPr>
            <w:tcW w:w="851" w:type="dxa"/>
          </w:tcPr>
          <w:p w:rsidR="00B2716E" w:rsidRPr="00D4345E" w:rsidRDefault="00B2716E" w:rsidP="00F20154">
            <w:pPr>
              <w:tabs>
                <w:tab w:val="left" w:pos="1920"/>
              </w:tabs>
              <w:rPr>
                <w:sz w:val="22"/>
                <w:szCs w:val="22"/>
              </w:rPr>
            </w:pPr>
            <w:r>
              <w:rPr>
                <w:sz w:val="22"/>
                <w:szCs w:val="22"/>
              </w:rPr>
              <w:t>9,8</w:t>
            </w:r>
          </w:p>
        </w:tc>
      </w:tr>
      <w:tr w:rsidR="00B2716E" w:rsidRPr="00D4345E" w:rsidTr="00F20154">
        <w:tc>
          <w:tcPr>
            <w:tcW w:w="3287" w:type="dxa"/>
          </w:tcPr>
          <w:p w:rsidR="00B2716E" w:rsidRPr="00D4345E" w:rsidRDefault="00B2716E" w:rsidP="00F20154">
            <w:pPr>
              <w:tabs>
                <w:tab w:val="left" w:pos="1920"/>
              </w:tabs>
              <w:rPr>
                <w:b/>
              </w:rPr>
            </w:pPr>
            <w:r w:rsidRPr="00D4345E">
              <w:rPr>
                <w:b/>
              </w:rPr>
              <w:t>182 106 06033 10 0000 110</w:t>
            </w:r>
          </w:p>
        </w:tc>
        <w:tc>
          <w:tcPr>
            <w:tcW w:w="4379" w:type="dxa"/>
          </w:tcPr>
          <w:p w:rsidR="00B2716E" w:rsidRDefault="00B2716E" w:rsidP="00F20154">
            <w:pPr>
              <w:tabs>
                <w:tab w:val="left" w:pos="1920"/>
              </w:tabs>
            </w:pPr>
            <w:r>
              <w:t>Земельный налог с организаций, обладающих земельным участком, расположенным в границах сельских поселений</w:t>
            </w:r>
          </w:p>
        </w:tc>
        <w:tc>
          <w:tcPr>
            <w:tcW w:w="1418" w:type="dxa"/>
          </w:tcPr>
          <w:p w:rsidR="00B2716E" w:rsidRPr="00D4345E" w:rsidRDefault="00B2716E" w:rsidP="00F20154">
            <w:pPr>
              <w:jc w:val="center"/>
              <w:rPr>
                <w:sz w:val="22"/>
                <w:szCs w:val="22"/>
              </w:rPr>
            </w:pPr>
            <w:r w:rsidRPr="00D4345E">
              <w:rPr>
                <w:sz w:val="22"/>
                <w:szCs w:val="22"/>
              </w:rPr>
              <w:t>13,0</w:t>
            </w:r>
          </w:p>
        </w:tc>
        <w:tc>
          <w:tcPr>
            <w:tcW w:w="1275" w:type="dxa"/>
          </w:tcPr>
          <w:p w:rsidR="00B2716E" w:rsidRPr="00D4345E" w:rsidRDefault="00B2716E" w:rsidP="00F20154">
            <w:pPr>
              <w:tabs>
                <w:tab w:val="left" w:pos="1920"/>
              </w:tabs>
              <w:jc w:val="center"/>
              <w:rPr>
                <w:sz w:val="22"/>
                <w:szCs w:val="22"/>
              </w:rPr>
            </w:pPr>
            <w:r>
              <w:rPr>
                <w:sz w:val="22"/>
                <w:szCs w:val="22"/>
              </w:rPr>
              <w:t>1,5</w:t>
            </w:r>
          </w:p>
        </w:tc>
        <w:tc>
          <w:tcPr>
            <w:tcW w:w="851" w:type="dxa"/>
          </w:tcPr>
          <w:p w:rsidR="00B2716E" w:rsidRPr="00D4345E" w:rsidRDefault="00B2716E" w:rsidP="00F20154">
            <w:pPr>
              <w:tabs>
                <w:tab w:val="left" w:pos="1920"/>
              </w:tabs>
              <w:rPr>
                <w:sz w:val="22"/>
                <w:szCs w:val="22"/>
              </w:rPr>
            </w:pPr>
            <w:r>
              <w:rPr>
                <w:sz w:val="22"/>
                <w:szCs w:val="22"/>
              </w:rPr>
              <w:t>11,5</w:t>
            </w:r>
          </w:p>
        </w:tc>
      </w:tr>
      <w:tr w:rsidR="00B2716E" w:rsidRPr="00D4345E" w:rsidTr="00F20154">
        <w:tc>
          <w:tcPr>
            <w:tcW w:w="3287" w:type="dxa"/>
          </w:tcPr>
          <w:p w:rsidR="00B2716E" w:rsidRPr="00D4345E" w:rsidRDefault="00B2716E" w:rsidP="00F20154">
            <w:pPr>
              <w:tabs>
                <w:tab w:val="left" w:pos="1920"/>
              </w:tabs>
              <w:rPr>
                <w:b/>
              </w:rPr>
            </w:pPr>
            <w:r w:rsidRPr="00D4345E">
              <w:rPr>
                <w:b/>
              </w:rPr>
              <w:t>182 106 06043 10 0000 110</w:t>
            </w:r>
          </w:p>
        </w:tc>
        <w:tc>
          <w:tcPr>
            <w:tcW w:w="4379" w:type="dxa"/>
          </w:tcPr>
          <w:p w:rsidR="00B2716E" w:rsidRDefault="00B2716E" w:rsidP="00F20154">
            <w:pPr>
              <w:tabs>
                <w:tab w:val="left" w:pos="1920"/>
              </w:tabs>
            </w:pPr>
            <w:r>
              <w:t xml:space="preserve">Земельный налог с физических лиц, </w:t>
            </w:r>
            <w:r>
              <w:lastRenderedPageBreak/>
              <w:t>обладающих земельным участком, расположенным в границах сельских поселений</w:t>
            </w:r>
          </w:p>
        </w:tc>
        <w:tc>
          <w:tcPr>
            <w:tcW w:w="1418" w:type="dxa"/>
          </w:tcPr>
          <w:p w:rsidR="00B2716E" w:rsidRPr="00D4345E" w:rsidRDefault="00B2716E" w:rsidP="00F20154">
            <w:pPr>
              <w:tabs>
                <w:tab w:val="left" w:pos="1920"/>
              </w:tabs>
              <w:jc w:val="center"/>
              <w:rPr>
                <w:sz w:val="22"/>
                <w:szCs w:val="22"/>
              </w:rPr>
            </w:pPr>
            <w:r>
              <w:rPr>
                <w:sz w:val="22"/>
                <w:szCs w:val="22"/>
              </w:rPr>
              <w:lastRenderedPageBreak/>
              <w:t>235,0</w:t>
            </w:r>
          </w:p>
        </w:tc>
        <w:tc>
          <w:tcPr>
            <w:tcW w:w="1275" w:type="dxa"/>
          </w:tcPr>
          <w:p w:rsidR="00B2716E" w:rsidRPr="00D4345E" w:rsidRDefault="00B2716E" w:rsidP="00F20154">
            <w:pPr>
              <w:tabs>
                <w:tab w:val="left" w:pos="1920"/>
              </w:tabs>
              <w:jc w:val="center"/>
              <w:rPr>
                <w:sz w:val="22"/>
                <w:szCs w:val="22"/>
              </w:rPr>
            </w:pPr>
            <w:r>
              <w:rPr>
                <w:sz w:val="22"/>
                <w:szCs w:val="22"/>
              </w:rPr>
              <w:t>22,7</w:t>
            </w:r>
          </w:p>
        </w:tc>
        <w:tc>
          <w:tcPr>
            <w:tcW w:w="851" w:type="dxa"/>
          </w:tcPr>
          <w:p w:rsidR="00B2716E" w:rsidRDefault="00B2716E" w:rsidP="00F20154">
            <w:pPr>
              <w:tabs>
                <w:tab w:val="left" w:pos="1920"/>
              </w:tabs>
              <w:rPr>
                <w:sz w:val="22"/>
                <w:szCs w:val="22"/>
              </w:rPr>
            </w:pPr>
            <w:r>
              <w:rPr>
                <w:sz w:val="22"/>
                <w:szCs w:val="22"/>
              </w:rPr>
              <w:t>9,7</w:t>
            </w:r>
          </w:p>
          <w:p w:rsidR="00B2716E" w:rsidRPr="00D4345E" w:rsidRDefault="00B2716E" w:rsidP="00F20154">
            <w:pPr>
              <w:tabs>
                <w:tab w:val="left" w:pos="1920"/>
              </w:tabs>
              <w:rPr>
                <w:sz w:val="22"/>
                <w:szCs w:val="22"/>
              </w:rPr>
            </w:pPr>
          </w:p>
        </w:tc>
      </w:tr>
      <w:tr w:rsidR="00B2716E" w:rsidRPr="00D4345E" w:rsidTr="00F20154">
        <w:tc>
          <w:tcPr>
            <w:tcW w:w="3287" w:type="dxa"/>
          </w:tcPr>
          <w:p w:rsidR="00B2716E" w:rsidRPr="00D4345E" w:rsidRDefault="00B2716E" w:rsidP="00F20154">
            <w:pPr>
              <w:tabs>
                <w:tab w:val="left" w:pos="1920"/>
              </w:tabs>
              <w:rPr>
                <w:b/>
              </w:rPr>
            </w:pPr>
            <w:r w:rsidRPr="00D4345E">
              <w:rPr>
                <w:b/>
              </w:rPr>
              <w:lastRenderedPageBreak/>
              <w:t>338 108 04020 01 0000 110</w:t>
            </w:r>
          </w:p>
        </w:tc>
        <w:tc>
          <w:tcPr>
            <w:tcW w:w="4379" w:type="dxa"/>
          </w:tcPr>
          <w:p w:rsidR="00B2716E" w:rsidRDefault="00B2716E" w:rsidP="00F20154">
            <w:pPr>
              <w:tabs>
                <w:tab w:val="left" w:pos="1920"/>
              </w:tabs>
            </w:pPr>
            <w:r>
              <w:t>Государственная пошлина за совершение нотариальных действий должностными лицами органа местного самоуправления, уполномоченными в соответствии с законодательными актами Российской Федерации на совершение нотариальных</w:t>
            </w:r>
          </w:p>
          <w:p w:rsidR="00B2716E" w:rsidRDefault="00B2716E" w:rsidP="00F20154">
            <w:pPr>
              <w:tabs>
                <w:tab w:val="left" w:pos="1920"/>
              </w:tabs>
            </w:pPr>
          </w:p>
          <w:p w:rsidR="00B2716E" w:rsidRDefault="00B2716E" w:rsidP="00F20154">
            <w:pPr>
              <w:tabs>
                <w:tab w:val="left" w:pos="1920"/>
              </w:tabs>
            </w:pPr>
          </w:p>
        </w:tc>
        <w:tc>
          <w:tcPr>
            <w:tcW w:w="1418" w:type="dxa"/>
          </w:tcPr>
          <w:p w:rsidR="00B2716E" w:rsidRPr="00D4345E" w:rsidRDefault="00B2716E" w:rsidP="00F20154">
            <w:pPr>
              <w:tabs>
                <w:tab w:val="left" w:pos="1920"/>
              </w:tabs>
              <w:jc w:val="center"/>
              <w:rPr>
                <w:sz w:val="22"/>
                <w:szCs w:val="22"/>
              </w:rPr>
            </w:pPr>
          </w:p>
          <w:p w:rsidR="00B2716E" w:rsidRPr="00D4345E" w:rsidRDefault="00B2716E" w:rsidP="00F20154">
            <w:pPr>
              <w:jc w:val="center"/>
              <w:rPr>
                <w:sz w:val="22"/>
                <w:szCs w:val="22"/>
              </w:rPr>
            </w:pPr>
          </w:p>
          <w:p w:rsidR="00B2716E" w:rsidRPr="00D4345E" w:rsidRDefault="00B2716E" w:rsidP="00F20154">
            <w:pPr>
              <w:jc w:val="center"/>
              <w:rPr>
                <w:sz w:val="22"/>
                <w:szCs w:val="22"/>
              </w:rPr>
            </w:pPr>
          </w:p>
          <w:p w:rsidR="00B2716E" w:rsidRPr="00D4345E" w:rsidRDefault="00B2716E" w:rsidP="00F20154">
            <w:pPr>
              <w:jc w:val="center"/>
              <w:rPr>
                <w:sz w:val="22"/>
                <w:szCs w:val="22"/>
              </w:rPr>
            </w:pPr>
          </w:p>
          <w:p w:rsidR="00B2716E" w:rsidRPr="00D4345E" w:rsidRDefault="00B2716E" w:rsidP="00F20154">
            <w:pPr>
              <w:jc w:val="center"/>
              <w:rPr>
                <w:sz w:val="22"/>
                <w:szCs w:val="22"/>
              </w:rPr>
            </w:pPr>
          </w:p>
          <w:p w:rsidR="00B2716E" w:rsidRPr="00D4345E" w:rsidRDefault="00B2716E" w:rsidP="00F20154">
            <w:pPr>
              <w:jc w:val="center"/>
              <w:rPr>
                <w:sz w:val="22"/>
                <w:szCs w:val="22"/>
              </w:rPr>
            </w:pPr>
            <w:r w:rsidRPr="00D4345E">
              <w:rPr>
                <w:sz w:val="22"/>
                <w:szCs w:val="22"/>
              </w:rPr>
              <w:t>2,0</w:t>
            </w:r>
          </w:p>
        </w:tc>
        <w:tc>
          <w:tcPr>
            <w:tcW w:w="1275" w:type="dxa"/>
          </w:tcPr>
          <w:p w:rsidR="00B2716E" w:rsidRPr="00D4345E" w:rsidRDefault="00B2716E" w:rsidP="00F20154">
            <w:pPr>
              <w:tabs>
                <w:tab w:val="left" w:pos="1920"/>
              </w:tabs>
              <w:jc w:val="center"/>
              <w:rPr>
                <w:sz w:val="22"/>
                <w:szCs w:val="22"/>
              </w:rPr>
            </w:pPr>
          </w:p>
          <w:p w:rsidR="00B2716E" w:rsidRPr="00D4345E" w:rsidRDefault="00B2716E" w:rsidP="00F20154">
            <w:pPr>
              <w:jc w:val="center"/>
              <w:rPr>
                <w:sz w:val="22"/>
                <w:szCs w:val="22"/>
              </w:rPr>
            </w:pPr>
          </w:p>
          <w:p w:rsidR="00B2716E" w:rsidRPr="00D4345E" w:rsidRDefault="00B2716E" w:rsidP="00F20154">
            <w:pPr>
              <w:jc w:val="center"/>
              <w:rPr>
                <w:sz w:val="22"/>
                <w:szCs w:val="22"/>
              </w:rPr>
            </w:pPr>
          </w:p>
          <w:p w:rsidR="00B2716E" w:rsidRPr="00D4345E" w:rsidRDefault="00B2716E" w:rsidP="00F20154">
            <w:pPr>
              <w:jc w:val="center"/>
              <w:rPr>
                <w:sz w:val="22"/>
                <w:szCs w:val="22"/>
              </w:rPr>
            </w:pPr>
          </w:p>
          <w:p w:rsidR="00B2716E" w:rsidRPr="00D4345E" w:rsidRDefault="00B2716E" w:rsidP="00F20154">
            <w:pPr>
              <w:jc w:val="center"/>
              <w:rPr>
                <w:sz w:val="22"/>
                <w:szCs w:val="22"/>
              </w:rPr>
            </w:pPr>
          </w:p>
          <w:p w:rsidR="00B2716E" w:rsidRPr="00D4345E" w:rsidRDefault="00B2716E" w:rsidP="00F20154">
            <w:pPr>
              <w:jc w:val="center"/>
              <w:rPr>
                <w:sz w:val="22"/>
                <w:szCs w:val="22"/>
              </w:rPr>
            </w:pPr>
            <w:r>
              <w:rPr>
                <w:sz w:val="22"/>
                <w:szCs w:val="22"/>
              </w:rPr>
              <w:t>-</w:t>
            </w:r>
          </w:p>
        </w:tc>
        <w:tc>
          <w:tcPr>
            <w:tcW w:w="851" w:type="dxa"/>
          </w:tcPr>
          <w:p w:rsidR="00B2716E" w:rsidRPr="00D4345E" w:rsidRDefault="00B2716E" w:rsidP="00F20154">
            <w:pPr>
              <w:tabs>
                <w:tab w:val="left" w:pos="1920"/>
              </w:tabs>
              <w:rPr>
                <w:sz w:val="22"/>
                <w:szCs w:val="22"/>
              </w:rPr>
            </w:pPr>
          </w:p>
          <w:p w:rsidR="00B2716E" w:rsidRPr="00D4345E" w:rsidRDefault="00B2716E" w:rsidP="00F20154">
            <w:pPr>
              <w:rPr>
                <w:sz w:val="22"/>
                <w:szCs w:val="22"/>
              </w:rPr>
            </w:pPr>
          </w:p>
          <w:p w:rsidR="00B2716E" w:rsidRPr="00D4345E" w:rsidRDefault="00B2716E" w:rsidP="00F20154">
            <w:pPr>
              <w:rPr>
                <w:sz w:val="22"/>
                <w:szCs w:val="22"/>
              </w:rPr>
            </w:pPr>
          </w:p>
          <w:p w:rsidR="00B2716E" w:rsidRPr="00D4345E" w:rsidRDefault="00B2716E" w:rsidP="00F20154">
            <w:pPr>
              <w:rPr>
                <w:sz w:val="22"/>
                <w:szCs w:val="22"/>
              </w:rPr>
            </w:pPr>
          </w:p>
          <w:p w:rsidR="00B2716E" w:rsidRPr="00D4345E" w:rsidRDefault="00B2716E" w:rsidP="00F20154">
            <w:pPr>
              <w:rPr>
                <w:sz w:val="22"/>
                <w:szCs w:val="22"/>
              </w:rPr>
            </w:pPr>
          </w:p>
          <w:p w:rsidR="00B2716E" w:rsidRPr="00D4345E" w:rsidRDefault="00B2716E" w:rsidP="00F20154">
            <w:pPr>
              <w:rPr>
                <w:sz w:val="22"/>
                <w:szCs w:val="22"/>
              </w:rPr>
            </w:pPr>
            <w:r>
              <w:rPr>
                <w:sz w:val="22"/>
                <w:szCs w:val="22"/>
              </w:rPr>
              <w:t>-</w:t>
            </w:r>
          </w:p>
        </w:tc>
      </w:tr>
      <w:tr w:rsidR="00B2716E" w:rsidRPr="00D4345E" w:rsidTr="00F20154">
        <w:tc>
          <w:tcPr>
            <w:tcW w:w="3287" w:type="dxa"/>
          </w:tcPr>
          <w:p w:rsidR="00B2716E" w:rsidRPr="00D4345E" w:rsidRDefault="00B2716E" w:rsidP="00F20154">
            <w:pPr>
              <w:tabs>
                <w:tab w:val="left" w:pos="1920"/>
              </w:tabs>
              <w:rPr>
                <w:b/>
              </w:rPr>
            </w:pPr>
            <w:r w:rsidRPr="00D4345E">
              <w:rPr>
                <w:b/>
              </w:rPr>
              <w:t>338 200 00000 00 0000 000</w:t>
            </w:r>
          </w:p>
        </w:tc>
        <w:tc>
          <w:tcPr>
            <w:tcW w:w="4379" w:type="dxa"/>
          </w:tcPr>
          <w:p w:rsidR="00B2716E" w:rsidRPr="00D4345E" w:rsidRDefault="00B2716E" w:rsidP="00F20154">
            <w:pPr>
              <w:tabs>
                <w:tab w:val="left" w:pos="1920"/>
              </w:tabs>
              <w:rPr>
                <w:szCs w:val="28"/>
              </w:rPr>
            </w:pPr>
            <w:r w:rsidRPr="00D4345E">
              <w:rPr>
                <w:szCs w:val="28"/>
              </w:rPr>
              <w:t>Безвозмездные поступления</w:t>
            </w:r>
          </w:p>
          <w:p w:rsidR="00B2716E" w:rsidRPr="00D4345E" w:rsidRDefault="00B2716E" w:rsidP="00F20154">
            <w:pPr>
              <w:tabs>
                <w:tab w:val="left" w:pos="1920"/>
              </w:tabs>
              <w:rPr>
                <w:szCs w:val="28"/>
              </w:rPr>
            </w:pPr>
          </w:p>
          <w:p w:rsidR="00B2716E" w:rsidRPr="00D4345E" w:rsidRDefault="00B2716E" w:rsidP="00F20154">
            <w:pPr>
              <w:tabs>
                <w:tab w:val="left" w:pos="1920"/>
              </w:tabs>
              <w:rPr>
                <w:szCs w:val="28"/>
              </w:rPr>
            </w:pPr>
          </w:p>
        </w:tc>
        <w:tc>
          <w:tcPr>
            <w:tcW w:w="1418" w:type="dxa"/>
          </w:tcPr>
          <w:p w:rsidR="00B2716E" w:rsidRPr="00D4345E" w:rsidRDefault="00B2716E" w:rsidP="00F20154">
            <w:pPr>
              <w:jc w:val="center"/>
              <w:rPr>
                <w:sz w:val="22"/>
                <w:szCs w:val="22"/>
              </w:rPr>
            </w:pPr>
            <w:r>
              <w:rPr>
                <w:sz w:val="22"/>
                <w:szCs w:val="22"/>
              </w:rPr>
              <w:t>4813,6</w:t>
            </w:r>
          </w:p>
          <w:p w:rsidR="00B2716E" w:rsidRPr="00D4345E" w:rsidRDefault="00B2716E" w:rsidP="00F20154">
            <w:pPr>
              <w:tabs>
                <w:tab w:val="left" w:pos="1920"/>
              </w:tabs>
              <w:jc w:val="center"/>
              <w:rPr>
                <w:sz w:val="22"/>
                <w:szCs w:val="22"/>
              </w:rPr>
            </w:pPr>
          </w:p>
        </w:tc>
        <w:tc>
          <w:tcPr>
            <w:tcW w:w="1275" w:type="dxa"/>
          </w:tcPr>
          <w:p w:rsidR="00B2716E" w:rsidRPr="00D4345E" w:rsidRDefault="00B2716E" w:rsidP="00F20154">
            <w:pPr>
              <w:tabs>
                <w:tab w:val="left" w:pos="1920"/>
              </w:tabs>
              <w:jc w:val="center"/>
              <w:rPr>
                <w:sz w:val="22"/>
                <w:szCs w:val="22"/>
              </w:rPr>
            </w:pPr>
            <w:r>
              <w:rPr>
                <w:sz w:val="22"/>
                <w:szCs w:val="22"/>
              </w:rPr>
              <w:t>3105,9</w:t>
            </w:r>
          </w:p>
        </w:tc>
        <w:tc>
          <w:tcPr>
            <w:tcW w:w="851" w:type="dxa"/>
          </w:tcPr>
          <w:p w:rsidR="00B2716E" w:rsidRPr="00D4345E" w:rsidRDefault="00B2716E" w:rsidP="00F20154">
            <w:pPr>
              <w:tabs>
                <w:tab w:val="left" w:pos="1920"/>
              </w:tabs>
              <w:rPr>
                <w:sz w:val="22"/>
                <w:szCs w:val="22"/>
              </w:rPr>
            </w:pPr>
            <w:r>
              <w:rPr>
                <w:sz w:val="22"/>
                <w:szCs w:val="22"/>
              </w:rPr>
              <w:t>64,5</w:t>
            </w:r>
          </w:p>
        </w:tc>
      </w:tr>
      <w:tr w:rsidR="00B2716E" w:rsidRPr="00D4345E" w:rsidTr="00F20154">
        <w:trPr>
          <w:trHeight w:val="888"/>
        </w:trPr>
        <w:tc>
          <w:tcPr>
            <w:tcW w:w="3287" w:type="dxa"/>
          </w:tcPr>
          <w:p w:rsidR="00B2716E" w:rsidRPr="00D4345E" w:rsidRDefault="00B2716E" w:rsidP="00F20154">
            <w:pPr>
              <w:tabs>
                <w:tab w:val="left" w:pos="1920"/>
              </w:tabs>
              <w:rPr>
                <w:b/>
              </w:rPr>
            </w:pPr>
            <w:r w:rsidRPr="00D4345E">
              <w:rPr>
                <w:b/>
              </w:rPr>
              <w:t>338 202 00000 00 0000 000</w:t>
            </w:r>
          </w:p>
        </w:tc>
        <w:tc>
          <w:tcPr>
            <w:tcW w:w="4379" w:type="dxa"/>
          </w:tcPr>
          <w:p w:rsidR="00B2716E" w:rsidRDefault="00B2716E" w:rsidP="00F20154">
            <w:pPr>
              <w:tabs>
                <w:tab w:val="left" w:pos="1920"/>
              </w:tabs>
            </w:pPr>
            <w:r>
              <w:t>Безвозмездные поступления от других бюджетов бюджетной системы Российской Федерации</w:t>
            </w:r>
          </w:p>
          <w:p w:rsidR="00B2716E" w:rsidRPr="00152D85" w:rsidRDefault="00B2716E" w:rsidP="00F20154">
            <w:pPr>
              <w:tabs>
                <w:tab w:val="left" w:pos="1920"/>
              </w:tabs>
            </w:pPr>
          </w:p>
        </w:tc>
        <w:tc>
          <w:tcPr>
            <w:tcW w:w="1418" w:type="dxa"/>
          </w:tcPr>
          <w:p w:rsidR="00B2716E" w:rsidRPr="00D4345E" w:rsidRDefault="00B2716E" w:rsidP="00F20154">
            <w:pPr>
              <w:tabs>
                <w:tab w:val="left" w:pos="1920"/>
              </w:tabs>
              <w:jc w:val="center"/>
              <w:rPr>
                <w:sz w:val="22"/>
                <w:szCs w:val="22"/>
              </w:rPr>
            </w:pPr>
            <w:r>
              <w:rPr>
                <w:sz w:val="22"/>
                <w:szCs w:val="22"/>
              </w:rPr>
              <w:t>4813,6</w:t>
            </w:r>
          </w:p>
        </w:tc>
        <w:tc>
          <w:tcPr>
            <w:tcW w:w="1275" w:type="dxa"/>
          </w:tcPr>
          <w:p w:rsidR="00B2716E" w:rsidRPr="00D4345E" w:rsidRDefault="00B2716E" w:rsidP="00F20154">
            <w:pPr>
              <w:tabs>
                <w:tab w:val="left" w:pos="1920"/>
              </w:tabs>
              <w:jc w:val="center"/>
              <w:rPr>
                <w:sz w:val="22"/>
                <w:szCs w:val="22"/>
              </w:rPr>
            </w:pPr>
            <w:r>
              <w:rPr>
                <w:sz w:val="22"/>
                <w:szCs w:val="22"/>
              </w:rPr>
              <w:t>3105,9</w:t>
            </w:r>
          </w:p>
        </w:tc>
        <w:tc>
          <w:tcPr>
            <w:tcW w:w="851" w:type="dxa"/>
          </w:tcPr>
          <w:p w:rsidR="00B2716E" w:rsidRPr="00D4345E" w:rsidRDefault="00B2716E" w:rsidP="00F20154">
            <w:pPr>
              <w:tabs>
                <w:tab w:val="left" w:pos="1920"/>
              </w:tabs>
              <w:rPr>
                <w:sz w:val="22"/>
                <w:szCs w:val="22"/>
              </w:rPr>
            </w:pPr>
            <w:r>
              <w:rPr>
                <w:sz w:val="22"/>
                <w:szCs w:val="22"/>
              </w:rPr>
              <w:t>64,5</w:t>
            </w:r>
          </w:p>
        </w:tc>
      </w:tr>
      <w:tr w:rsidR="00B2716E" w:rsidRPr="00D4345E" w:rsidTr="00F20154">
        <w:tc>
          <w:tcPr>
            <w:tcW w:w="3287" w:type="dxa"/>
          </w:tcPr>
          <w:p w:rsidR="00B2716E" w:rsidRPr="00D4345E" w:rsidRDefault="00B2716E" w:rsidP="00F20154">
            <w:pPr>
              <w:tabs>
                <w:tab w:val="left" w:pos="1920"/>
              </w:tabs>
              <w:rPr>
                <w:b/>
              </w:rPr>
            </w:pPr>
            <w:r>
              <w:rPr>
                <w:b/>
              </w:rPr>
              <w:t>338 202 16001 00 0000 150</w:t>
            </w:r>
          </w:p>
        </w:tc>
        <w:tc>
          <w:tcPr>
            <w:tcW w:w="4379" w:type="dxa"/>
          </w:tcPr>
          <w:p w:rsidR="00B2716E" w:rsidRPr="00152D85" w:rsidRDefault="00B2716E" w:rsidP="00F20154">
            <w:pPr>
              <w:tabs>
                <w:tab w:val="left" w:pos="1920"/>
              </w:tabs>
            </w:pPr>
            <w:r>
              <w:t>Дотация на выравнивание уровня бюджетной обеспеченности из бюджетов муниципальных районов</w:t>
            </w:r>
          </w:p>
        </w:tc>
        <w:tc>
          <w:tcPr>
            <w:tcW w:w="1418" w:type="dxa"/>
          </w:tcPr>
          <w:p w:rsidR="00B2716E" w:rsidRPr="00D4345E" w:rsidRDefault="00B2716E" w:rsidP="00F20154">
            <w:pPr>
              <w:tabs>
                <w:tab w:val="left" w:pos="1920"/>
              </w:tabs>
              <w:jc w:val="center"/>
              <w:rPr>
                <w:sz w:val="22"/>
                <w:szCs w:val="22"/>
              </w:rPr>
            </w:pPr>
            <w:r>
              <w:rPr>
                <w:sz w:val="22"/>
                <w:szCs w:val="22"/>
              </w:rPr>
              <w:t>3619,8</w:t>
            </w:r>
          </w:p>
        </w:tc>
        <w:tc>
          <w:tcPr>
            <w:tcW w:w="1275" w:type="dxa"/>
          </w:tcPr>
          <w:p w:rsidR="00B2716E" w:rsidRPr="00D4345E" w:rsidRDefault="00B2716E" w:rsidP="00F20154">
            <w:pPr>
              <w:tabs>
                <w:tab w:val="left" w:pos="1920"/>
              </w:tabs>
              <w:jc w:val="center"/>
              <w:rPr>
                <w:sz w:val="22"/>
                <w:szCs w:val="22"/>
              </w:rPr>
            </w:pPr>
            <w:r>
              <w:rPr>
                <w:sz w:val="22"/>
                <w:szCs w:val="22"/>
              </w:rPr>
              <w:t>1986,2</w:t>
            </w:r>
          </w:p>
        </w:tc>
        <w:tc>
          <w:tcPr>
            <w:tcW w:w="851" w:type="dxa"/>
          </w:tcPr>
          <w:p w:rsidR="00B2716E" w:rsidRPr="00D4345E" w:rsidRDefault="00B2716E" w:rsidP="00F20154">
            <w:pPr>
              <w:tabs>
                <w:tab w:val="left" w:pos="1920"/>
              </w:tabs>
              <w:rPr>
                <w:sz w:val="22"/>
                <w:szCs w:val="22"/>
              </w:rPr>
            </w:pPr>
            <w:r>
              <w:rPr>
                <w:sz w:val="22"/>
                <w:szCs w:val="22"/>
              </w:rPr>
              <w:t>54,9</w:t>
            </w:r>
          </w:p>
        </w:tc>
      </w:tr>
      <w:tr w:rsidR="00B2716E" w:rsidRPr="00D4345E" w:rsidTr="00F20154">
        <w:tc>
          <w:tcPr>
            <w:tcW w:w="3287" w:type="dxa"/>
          </w:tcPr>
          <w:p w:rsidR="00B2716E" w:rsidRPr="00D4345E" w:rsidRDefault="00B2716E" w:rsidP="00F20154">
            <w:pPr>
              <w:tabs>
                <w:tab w:val="left" w:pos="1920"/>
              </w:tabs>
              <w:rPr>
                <w:b/>
              </w:rPr>
            </w:pPr>
            <w:r>
              <w:rPr>
                <w:b/>
              </w:rPr>
              <w:t>338 202 16001 10 0000 150</w:t>
            </w:r>
          </w:p>
        </w:tc>
        <w:tc>
          <w:tcPr>
            <w:tcW w:w="4379" w:type="dxa"/>
          </w:tcPr>
          <w:p w:rsidR="00B2716E" w:rsidRPr="00152D85" w:rsidRDefault="00B2716E" w:rsidP="00F20154">
            <w:pPr>
              <w:tabs>
                <w:tab w:val="left" w:pos="1920"/>
              </w:tabs>
            </w:pPr>
            <w:r>
              <w:t>Дотация на выравнивание уровня бюджетной обеспеченности из бюджетов муниципальных районов</w:t>
            </w:r>
          </w:p>
        </w:tc>
        <w:tc>
          <w:tcPr>
            <w:tcW w:w="1418" w:type="dxa"/>
          </w:tcPr>
          <w:p w:rsidR="00B2716E" w:rsidRPr="00D4345E" w:rsidRDefault="00B2716E" w:rsidP="00F20154">
            <w:pPr>
              <w:tabs>
                <w:tab w:val="left" w:pos="1920"/>
              </w:tabs>
              <w:jc w:val="center"/>
              <w:rPr>
                <w:sz w:val="22"/>
                <w:szCs w:val="22"/>
              </w:rPr>
            </w:pPr>
            <w:r>
              <w:rPr>
                <w:sz w:val="22"/>
                <w:szCs w:val="22"/>
              </w:rPr>
              <w:t>3619,8</w:t>
            </w:r>
          </w:p>
        </w:tc>
        <w:tc>
          <w:tcPr>
            <w:tcW w:w="1275" w:type="dxa"/>
          </w:tcPr>
          <w:p w:rsidR="00B2716E" w:rsidRPr="00D4345E" w:rsidRDefault="00B2716E" w:rsidP="00F20154">
            <w:pPr>
              <w:tabs>
                <w:tab w:val="left" w:pos="1920"/>
              </w:tabs>
              <w:jc w:val="center"/>
              <w:rPr>
                <w:sz w:val="22"/>
                <w:szCs w:val="22"/>
              </w:rPr>
            </w:pPr>
            <w:r>
              <w:rPr>
                <w:sz w:val="22"/>
                <w:szCs w:val="22"/>
              </w:rPr>
              <w:t>1986,2</w:t>
            </w:r>
          </w:p>
        </w:tc>
        <w:tc>
          <w:tcPr>
            <w:tcW w:w="851" w:type="dxa"/>
          </w:tcPr>
          <w:p w:rsidR="00B2716E" w:rsidRPr="00D4345E" w:rsidRDefault="00B2716E" w:rsidP="00F20154">
            <w:pPr>
              <w:tabs>
                <w:tab w:val="left" w:pos="1920"/>
              </w:tabs>
              <w:rPr>
                <w:sz w:val="22"/>
                <w:szCs w:val="22"/>
              </w:rPr>
            </w:pPr>
            <w:r>
              <w:rPr>
                <w:sz w:val="22"/>
                <w:szCs w:val="22"/>
              </w:rPr>
              <w:t>54,9</w:t>
            </w:r>
          </w:p>
        </w:tc>
      </w:tr>
      <w:tr w:rsidR="00B2716E" w:rsidRPr="00D4345E" w:rsidTr="00F20154">
        <w:tc>
          <w:tcPr>
            <w:tcW w:w="3287" w:type="dxa"/>
          </w:tcPr>
          <w:p w:rsidR="00B2716E" w:rsidRPr="00D4345E" w:rsidRDefault="00B2716E" w:rsidP="00F20154">
            <w:pPr>
              <w:tabs>
                <w:tab w:val="left" w:pos="1920"/>
              </w:tabs>
              <w:rPr>
                <w:b/>
              </w:rPr>
            </w:pPr>
            <w:r w:rsidRPr="00D4345E">
              <w:rPr>
                <w:b/>
              </w:rPr>
              <w:t>338 202 29</w:t>
            </w:r>
            <w:r>
              <w:rPr>
                <w:b/>
              </w:rPr>
              <w:t>999 10 0000 150</w:t>
            </w:r>
          </w:p>
        </w:tc>
        <w:tc>
          <w:tcPr>
            <w:tcW w:w="4379" w:type="dxa"/>
          </w:tcPr>
          <w:p w:rsidR="00B2716E" w:rsidRDefault="00B2716E" w:rsidP="00F20154">
            <w:pPr>
              <w:tabs>
                <w:tab w:val="left" w:pos="1920"/>
              </w:tabs>
            </w:pPr>
            <w:r>
              <w:t>Прочие субсидии бюджетам поселений</w:t>
            </w:r>
          </w:p>
        </w:tc>
        <w:tc>
          <w:tcPr>
            <w:tcW w:w="1418" w:type="dxa"/>
          </w:tcPr>
          <w:p w:rsidR="00B2716E" w:rsidRPr="00D4345E" w:rsidRDefault="00B2716E" w:rsidP="00F20154">
            <w:pPr>
              <w:tabs>
                <w:tab w:val="left" w:pos="1920"/>
              </w:tabs>
              <w:jc w:val="center"/>
              <w:rPr>
                <w:sz w:val="22"/>
                <w:szCs w:val="22"/>
              </w:rPr>
            </w:pPr>
            <w:r>
              <w:rPr>
                <w:sz w:val="22"/>
                <w:szCs w:val="22"/>
              </w:rPr>
              <w:t>1046,0</w:t>
            </w:r>
          </w:p>
        </w:tc>
        <w:tc>
          <w:tcPr>
            <w:tcW w:w="1275" w:type="dxa"/>
          </w:tcPr>
          <w:p w:rsidR="00B2716E" w:rsidRPr="00D4345E" w:rsidRDefault="00B2716E" w:rsidP="00F20154">
            <w:pPr>
              <w:tabs>
                <w:tab w:val="left" w:pos="1920"/>
              </w:tabs>
              <w:jc w:val="center"/>
              <w:rPr>
                <w:sz w:val="22"/>
                <w:szCs w:val="22"/>
              </w:rPr>
            </w:pPr>
            <w:r>
              <w:rPr>
                <w:sz w:val="22"/>
                <w:szCs w:val="22"/>
              </w:rPr>
              <w:t>1046,0</w:t>
            </w:r>
          </w:p>
        </w:tc>
        <w:tc>
          <w:tcPr>
            <w:tcW w:w="851" w:type="dxa"/>
          </w:tcPr>
          <w:p w:rsidR="00B2716E" w:rsidRPr="00D4345E" w:rsidRDefault="00B2716E" w:rsidP="00F20154">
            <w:pPr>
              <w:tabs>
                <w:tab w:val="left" w:pos="1920"/>
              </w:tabs>
              <w:rPr>
                <w:sz w:val="22"/>
                <w:szCs w:val="22"/>
              </w:rPr>
            </w:pPr>
            <w:r>
              <w:rPr>
                <w:sz w:val="22"/>
                <w:szCs w:val="22"/>
              </w:rPr>
              <w:t>100</w:t>
            </w:r>
          </w:p>
        </w:tc>
      </w:tr>
      <w:tr w:rsidR="00B2716E" w:rsidRPr="00D4345E" w:rsidTr="00F20154">
        <w:tc>
          <w:tcPr>
            <w:tcW w:w="3287" w:type="dxa"/>
          </w:tcPr>
          <w:p w:rsidR="00B2716E" w:rsidRPr="00D4345E" w:rsidRDefault="00B2716E" w:rsidP="00F20154">
            <w:pPr>
              <w:tabs>
                <w:tab w:val="left" w:pos="1920"/>
              </w:tabs>
              <w:rPr>
                <w:b/>
              </w:rPr>
            </w:pPr>
            <w:r>
              <w:rPr>
                <w:b/>
              </w:rPr>
              <w:t>338 202 29999 10 7209 150</w:t>
            </w:r>
          </w:p>
        </w:tc>
        <w:tc>
          <w:tcPr>
            <w:tcW w:w="4379" w:type="dxa"/>
          </w:tcPr>
          <w:p w:rsidR="00B2716E" w:rsidRDefault="00B2716E" w:rsidP="00F20154">
            <w:pPr>
              <w:tabs>
                <w:tab w:val="left" w:pos="1920"/>
              </w:tabs>
            </w:pPr>
            <w:r>
              <w:t xml:space="preserve">Субсидии бюджетам городских и сельских поселений на поддержку реализации проектов территориальных общественных самоуправлений, включенных в муниципальные программы развития территорий </w:t>
            </w:r>
          </w:p>
        </w:tc>
        <w:tc>
          <w:tcPr>
            <w:tcW w:w="1418" w:type="dxa"/>
          </w:tcPr>
          <w:p w:rsidR="00B2716E" w:rsidRPr="00D4345E" w:rsidRDefault="00B2716E" w:rsidP="00F20154">
            <w:pPr>
              <w:tabs>
                <w:tab w:val="left" w:pos="1920"/>
              </w:tabs>
              <w:jc w:val="center"/>
              <w:rPr>
                <w:sz w:val="22"/>
                <w:szCs w:val="22"/>
              </w:rPr>
            </w:pPr>
            <w:r>
              <w:rPr>
                <w:sz w:val="22"/>
                <w:szCs w:val="22"/>
              </w:rPr>
              <w:t>150,0</w:t>
            </w:r>
          </w:p>
        </w:tc>
        <w:tc>
          <w:tcPr>
            <w:tcW w:w="1275" w:type="dxa"/>
          </w:tcPr>
          <w:p w:rsidR="00B2716E" w:rsidRPr="00D4345E" w:rsidRDefault="00B2716E" w:rsidP="00F20154">
            <w:pPr>
              <w:tabs>
                <w:tab w:val="left" w:pos="1920"/>
              </w:tabs>
              <w:jc w:val="center"/>
              <w:rPr>
                <w:sz w:val="22"/>
                <w:szCs w:val="22"/>
              </w:rPr>
            </w:pPr>
            <w:r>
              <w:rPr>
                <w:sz w:val="22"/>
                <w:szCs w:val="22"/>
              </w:rPr>
              <w:t>150,0</w:t>
            </w:r>
          </w:p>
        </w:tc>
        <w:tc>
          <w:tcPr>
            <w:tcW w:w="851" w:type="dxa"/>
          </w:tcPr>
          <w:p w:rsidR="00B2716E" w:rsidRPr="00D4345E" w:rsidRDefault="00B2716E" w:rsidP="00F20154">
            <w:pPr>
              <w:tabs>
                <w:tab w:val="left" w:pos="1920"/>
              </w:tabs>
              <w:rPr>
                <w:sz w:val="22"/>
                <w:szCs w:val="22"/>
              </w:rPr>
            </w:pPr>
            <w:r>
              <w:rPr>
                <w:sz w:val="22"/>
                <w:szCs w:val="22"/>
              </w:rPr>
              <w:t>100</w:t>
            </w:r>
          </w:p>
        </w:tc>
      </w:tr>
      <w:tr w:rsidR="00B2716E" w:rsidRPr="00D4345E" w:rsidTr="00F20154">
        <w:tc>
          <w:tcPr>
            <w:tcW w:w="3287" w:type="dxa"/>
          </w:tcPr>
          <w:p w:rsidR="00B2716E" w:rsidRPr="00D4345E" w:rsidRDefault="00B2716E" w:rsidP="00F20154">
            <w:pPr>
              <w:tabs>
                <w:tab w:val="left" w:pos="1920"/>
              </w:tabs>
              <w:rPr>
                <w:b/>
              </w:rPr>
            </w:pPr>
          </w:p>
          <w:p w:rsidR="00B2716E" w:rsidRPr="00D4345E" w:rsidRDefault="00B2716E" w:rsidP="00F20154">
            <w:pPr>
              <w:rPr>
                <w:b/>
              </w:rPr>
            </w:pPr>
            <w:r w:rsidRPr="00D4345E">
              <w:rPr>
                <w:b/>
              </w:rPr>
              <w:t>338 202 29999 10 7152</w:t>
            </w:r>
            <w:r>
              <w:rPr>
                <w:b/>
              </w:rPr>
              <w:t xml:space="preserve"> 150</w:t>
            </w:r>
          </w:p>
        </w:tc>
        <w:tc>
          <w:tcPr>
            <w:tcW w:w="4379" w:type="dxa"/>
          </w:tcPr>
          <w:p w:rsidR="00B2716E" w:rsidRDefault="00B2716E" w:rsidP="00F20154">
            <w:pPr>
              <w:tabs>
                <w:tab w:val="left" w:pos="1920"/>
              </w:tabs>
            </w:pPr>
            <w:r>
              <w:t>Субсидия бюджетам поселений на формирование муниципального дорожного фонда</w:t>
            </w:r>
          </w:p>
        </w:tc>
        <w:tc>
          <w:tcPr>
            <w:tcW w:w="1418" w:type="dxa"/>
          </w:tcPr>
          <w:p w:rsidR="00B2716E" w:rsidRPr="00D4345E" w:rsidRDefault="00B2716E" w:rsidP="00F20154">
            <w:pPr>
              <w:tabs>
                <w:tab w:val="left" w:pos="1920"/>
              </w:tabs>
              <w:jc w:val="center"/>
              <w:rPr>
                <w:sz w:val="22"/>
                <w:szCs w:val="22"/>
              </w:rPr>
            </w:pPr>
          </w:p>
          <w:p w:rsidR="00B2716E" w:rsidRPr="00D4345E" w:rsidRDefault="00B2716E" w:rsidP="00F20154">
            <w:pPr>
              <w:jc w:val="center"/>
              <w:rPr>
                <w:sz w:val="22"/>
                <w:szCs w:val="22"/>
              </w:rPr>
            </w:pPr>
            <w:r>
              <w:rPr>
                <w:sz w:val="22"/>
                <w:szCs w:val="22"/>
              </w:rPr>
              <w:t>896,0</w:t>
            </w:r>
          </w:p>
        </w:tc>
        <w:tc>
          <w:tcPr>
            <w:tcW w:w="1275" w:type="dxa"/>
          </w:tcPr>
          <w:p w:rsidR="00B2716E" w:rsidRPr="00D4345E" w:rsidRDefault="00B2716E" w:rsidP="00F20154">
            <w:pPr>
              <w:tabs>
                <w:tab w:val="left" w:pos="1920"/>
              </w:tabs>
              <w:jc w:val="center"/>
              <w:rPr>
                <w:sz w:val="22"/>
                <w:szCs w:val="22"/>
              </w:rPr>
            </w:pPr>
          </w:p>
          <w:p w:rsidR="00B2716E" w:rsidRPr="00D4345E" w:rsidRDefault="00B2716E" w:rsidP="00F20154">
            <w:pPr>
              <w:jc w:val="center"/>
              <w:rPr>
                <w:sz w:val="22"/>
                <w:szCs w:val="22"/>
              </w:rPr>
            </w:pPr>
            <w:r>
              <w:rPr>
                <w:sz w:val="22"/>
                <w:szCs w:val="22"/>
              </w:rPr>
              <w:t>896,0</w:t>
            </w:r>
          </w:p>
        </w:tc>
        <w:tc>
          <w:tcPr>
            <w:tcW w:w="851" w:type="dxa"/>
          </w:tcPr>
          <w:p w:rsidR="00B2716E" w:rsidRPr="00D4345E" w:rsidRDefault="00B2716E" w:rsidP="00F20154">
            <w:pPr>
              <w:tabs>
                <w:tab w:val="left" w:pos="1920"/>
              </w:tabs>
              <w:rPr>
                <w:sz w:val="22"/>
                <w:szCs w:val="22"/>
              </w:rPr>
            </w:pPr>
          </w:p>
          <w:p w:rsidR="00B2716E" w:rsidRPr="00D4345E" w:rsidRDefault="00B2716E" w:rsidP="00F20154">
            <w:pPr>
              <w:rPr>
                <w:sz w:val="22"/>
                <w:szCs w:val="22"/>
              </w:rPr>
            </w:pPr>
            <w:r>
              <w:rPr>
                <w:sz w:val="22"/>
                <w:szCs w:val="22"/>
              </w:rPr>
              <w:t>100</w:t>
            </w:r>
          </w:p>
        </w:tc>
      </w:tr>
      <w:tr w:rsidR="00B2716E" w:rsidRPr="00D4345E" w:rsidTr="00F20154">
        <w:tc>
          <w:tcPr>
            <w:tcW w:w="3287" w:type="dxa"/>
          </w:tcPr>
          <w:p w:rsidR="00B2716E" w:rsidRPr="00D4345E" w:rsidRDefault="00B2716E" w:rsidP="00F20154">
            <w:pPr>
              <w:tabs>
                <w:tab w:val="left" w:pos="1920"/>
              </w:tabs>
              <w:rPr>
                <w:b/>
              </w:rPr>
            </w:pPr>
            <w:r>
              <w:rPr>
                <w:b/>
              </w:rPr>
              <w:t>338 202 30000 00 0000 150</w:t>
            </w:r>
          </w:p>
        </w:tc>
        <w:tc>
          <w:tcPr>
            <w:tcW w:w="4379" w:type="dxa"/>
          </w:tcPr>
          <w:p w:rsidR="00B2716E" w:rsidRDefault="00B2716E" w:rsidP="00F20154">
            <w:pPr>
              <w:tabs>
                <w:tab w:val="left" w:pos="1920"/>
              </w:tabs>
            </w:pPr>
            <w:r>
              <w:t>Субвенции бюджетам Российской Федерации и муниципальных образований</w:t>
            </w:r>
          </w:p>
          <w:p w:rsidR="00B2716E" w:rsidRPr="001262D2" w:rsidRDefault="00B2716E" w:rsidP="00F20154">
            <w:pPr>
              <w:tabs>
                <w:tab w:val="left" w:pos="1920"/>
              </w:tabs>
            </w:pPr>
          </w:p>
        </w:tc>
        <w:tc>
          <w:tcPr>
            <w:tcW w:w="1418" w:type="dxa"/>
          </w:tcPr>
          <w:p w:rsidR="00B2716E" w:rsidRPr="00D4345E" w:rsidRDefault="00B2716E" w:rsidP="00F20154">
            <w:pPr>
              <w:tabs>
                <w:tab w:val="left" w:pos="1920"/>
              </w:tabs>
              <w:jc w:val="center"/>
              <w:rPr>
                <w:sz w:val="22"/>
                <w:szCs w:val="22"/>
              </w:rPr>
            </w:pPr>
            <w:r>
              <w:rPr>
                <w:sz w:val="22"/>
                <w:szCs w:val="22"/>
              </w:rPr>
              <w:t>147,8</w:t>
            </w:r>
          </w:p>
        </w:tc>
        <w:tc>
          <w:tcPr>
            <w:tcW w:w="1275" w:type="dxa"/>
          </w:tcPr>
          <w:p w:rsidR="00B2716E" w:rsidRPr="00D4345E" w:rsidRDefault="00B2716E" w:rsidP="00F20154">
            <w:pPr>
              <w:tabs>
                <w:tab w:val="left" w:pos="1920"/>
              </w:tabs>
              <w:jc w:val="center"/>
              <w:rPr>
                <w:sz w:val="22"/>
                <w:szCs w:val="22"/>
              </w:rPr>
            </w:pPr>
            <w:r>
              <w:rPr>
                <w:sz w:val="22"/>
                <w:szCs w:val="22"/>
              </w:rPr>
              <w:t>73,7</w:t>
            </w:r>
          </w:p>
        </w:tc>
        <w:tc>
          <w:tcPr>
            <w:tcW w:w="851" w:type="dxa"/>
          </w:tcPr>
          <w:p w:rsidR="00B2716E" w:rsidRPr="00D4345E" w:rsidRDefault="00B2716E" w:rsidP="00F20154">
            <w:pPr>
              <w:tabs>
                <w:tab w:val="left" w:pos="1920"/>
              </w:tabs>
              <w:rPr>
                <w:sz w:val="22"/>
                <w:szCs w:val="22"/>
              </w:rPr>
            </w:pPr>
            <w:r>
              <w:rPr>
                <w:sz w:val="22"/>
                <w:szCs w:val="22"/>
              </w:rPr>
              <w:t>49,9</w:t>
            </w:r>
          </w:p>
        </w:tc>
      </w:tr>
      <w:tr w:rsidR="00B2716E" w:rsidRPr="00D4345E" w:rsidTr="00F20154">
        <w:tc>
          <w:tcPr>
            <w:tcW w:w="3287" w:type="dxa"/>
          </w:tcPr>
          <w:p w:rsidR="00B2716E" w:rsidRPr="00D4345E" w:rsidRDefault="00B2716E" w:rsidP="00F20154">
            <w:pPr>
              <w:tabs>
                <w:tab w:val="left" w:pos="1920"/>
              </w:tabs>
              <w:rPr>
                <w:b/>
              </w:rPr>
            </w:pPr>
            <w:r w:rsidRPr="00D4345E">
              <w:rPr>
                <w:b/>
              </w:rPr>
              <w:t>338 202 35118</w:t>
            </w:r>
            <w:r>
              <w:rPr>
                <w:b/>
              </w:rPr>
              <w:t xml:space="preserve"> 00 0000 150</w:t>
            </w:r>
          </w:p>
        </w:tc>
        <w:tc>
          <w:tcPr>
            <w:tcW w:w="4379" w:type="dxa"/>
          </w:tcPr>
          <w:p w:rsidR="00B2716E" w:rsidRDefault="00B2716E" w:rsidP="00F20154">
            <w:pPr>
              <w:tabs>
                <w:tab w:val="left" w:pos="1920"/>
              </w:tabs>
            </w:pPr>
            <w:r>
              <w:t>Субвенции бюджетам на осуществление первичного воинского учёта</w:t>
            </w:r>
          </w:p>
          <w:p w:rsidR="00B2716E" w:rsidRPr="00476C84" w:rsidRDefault="00B2716E" w:rsidP="00F20154">
            <w:pPr>
              <w:tabs>
                <w:tab w:val="left" w:pos="1920"/>
              </w:tabs>
            </w:pPr>
          </w:p>
        </w:tc>
        <w:tc>
          <w:tcPr>
            <w:tcW w:w="1418" w:type="dxa"/>
          </w:tcPr>
          <w:p w:rsidR="00B2716E" w:rsidRPr="00D4345E" w:rsidRDefault="00B2716E" w:rsidP="00F20154">
            <w:pPr>
              <w:tabs>
                <w:tab w:val="left" w:pos="1920"/>
              </w:tabs>
              <w:jc w:val="center"/>
              <w:rPr>
                <w:sz w:val="22"/>
                <w:szCs w:val="22"/>
              </w:rPr>
            </w:pPr>
            <w:r>
              <w:rPr>
                <w:sz w:val="22"/>
                <w:szCs w:val="22"/>
              </w:rPr>
              <w:t>77,5</w:t>
            </w:r>
          </w:p>
        </w:tc>
        <w:tc>
          <w:tcPr>
            <w:tcW w:w="1275" w:type="dxa"/>
          </w:tcPr>
          <w:p w:rsidR="00B2716E" w:rsidRPr="00D4345E" w:rsidRDefault="00B2716E" w:rsidP="00F20154">
            <w:pPr>
              <w:tabs>
                <w:tab w:val="left" w:pos="390"/>
                <w:tab w:val="left" w:pos="1920"/>
              </w:tabs>
              <w:jc w:val="center"/>
              <w:rPr>
                <w:sz w:val="22"/>
                <w:szCs w:val="22"/>
              </w:rPr>
            </w:pPr>
            <w:r>
              <w:rPr>
                <w:sz w:val="22"/>
                <w:szCs w:val="22"/>
              </w:rPr>
              <w:t>38,8</w:t>
            </w:r>
          </w:p>
        </w:tc>
        <w:tc>
          <w:tcPr>
            <w:tcW w:w="851" w:type="dxa"/>
          </w:tcPr>
          <w:p w:rsidR="00B2716E" w:rsidRPr="00D4345E" w:rsidRDefault="00B2716E" w:rsidP="00F20154">
            <w:pPr>
              <w:tabs>
                <w:tab w:val="center" w:pos="334"/>
                <w:tab w:val="right" w:pos="669"/>
                <w:tab w:val="left" w:pos="1920"/>
              </w:tabs>
              <w:rPr>
                <w:sz w:val="22"/>
                <w:szCs w:val="22"/>
              </w:rPr>
            </w:pPr>
            <w:r>
              <w:rPr>
                <w:sz w:val="22"/>
                <w:szCs w:val="22"/>
              </w:rPr>
              <w:t>50,1</w:t>
            </w:r>
          </w:p>
          <w:p w:rsidR="00B2716E" w:rsidRPr="00D4345E" w:rsidRDefault="00B2716E" w:rsidP="00F20154">
            <w:pPr>
              <w:rPr>
                <w:sz w:val="22"/>
                <w:szCs w:val="22"/>
              </w:rPr>
            </w:pPr>
          </w:p>
        </w:tc>
      </w:tr>
      <w:tr w:rsidR="00B2716E" w:rsidRPr="00D4345E" w:rsidTr="00F20154">
        <w:tc>
          <w:tcPr>
            <w:tcW w:w="3287" w:type="dxa"/>
          </w:tcPr>
          <w:p w:rsidR="00B2716E" w:rsidRPr="00D4345E" w:rsidRDefault="00B2716E" w:rsidP="00F20154">
            <w:pPr>
              <w:tabs>
                <w:tab w:val="left" w:pos="1920"/>
              </w:tabs>
              <w:rPr>
                <w:b/>
              </w:rPr>
            </w:pPr>
            <w:r w:rsidRPr="00D4345E">
              <w:rPr>
                <w:b/>
              </w:rPr>
              <w:lastRenderedPageBreak/>
              <w:t>338 202 35118</w:t>
            </w:r>
            <w:r>
              <w:rPr>
                <w:b/>
              </w:rPr>
              <w:t xml:space="preserve"> 10 0000 150</w:t>
            </w:r>
          </w:p>
        </w:tc>
        <w:tc>
          <w:tcPr>
            <w:tcW w:w="4379" w:type="dxa"/>
          </w:tcPr>
          <w:p w:rsidR="00B2716E" w:rsidRPr="00476C84" w:rsidRDefault="00B2716E" w:rsidP="00F20154">
            <w:pPr>
              <w:tabs>
                <w:tab w:val="left" w:pos="1920"/>
              </w:tabs>
            </w:pPr>
            <w:r>
              <w:t>Субвенции бюджетам поселений на осуществление первичного воинского учёта</w:t>
            </w:r>
          </w:p>
        </w:tc>
        <w:tc>
          <w:tcPr>
            <w:tcW w:w="1418" w:type="dxa"/>
          </w:tcPr>
          <w:p w:rsidR="00B2716E" w:rsidRPr="00D4345E" w:rsidRDefault="00B2716E" w:rsidP="00F20154">
            <w:pPr>
              <w:tabs>
                <w:tab w:val="left" w:pos="1920"/>
              </w:tabs>
              <w:jc w:val="center"/>
              <w:rPr>
                <w:sz w:val="22"/>
                <w:szCs w:val="22"/>
              </w:rPr>
            </w:pPr>
            <w:r>
              <w:rPr>
                <w:sz w:val="22"/>
                <w:szCs w:val="22"/>
              </w:rPr>
              <w:t>77,5</w:t>
            </w:r>
          </w:p>
        </w:tc>
        <w:tc>
          <w:tcPr>
            <w:tcW w:w="1275" w:type="dxa"/>
          </w:tcPr>
          <w:p w:rsidR="00B2716E" w:rsidRPr="00D4345E" w:rsidRDefault="00B2716E" w:rsidP="00F20154">
            <w:pPr>
              <w:tabs>
                <w:tab w:val="left" w:pos="1920"/>
              </w:tabs>
              <w:jc w:val="center"/>
              <w:rPr>
                <w:sz w:val="22"/>
                <w:szCs w:val="22"/>
              </w:rPr>
            </w:pPr>
            <w:r>
              <w:rPr>
                <w:sz w:val="22"/>
                <w:szCs w:val="22"/>
              </w:rPr>
              <w:t>38,8</w:t>
            </w:r>
          </w:p>
        </w:tc>
        <w:tc>
          <w:tcPr>
            <w:tcW w:w="851" w:type="dxa"/>
          </w:tcPr>
          <w:p w:rsidR="00B2716E" w:rsidRPr="00D4345E" w:rsidRDefault="00B2716E" w:rsidP="00F20154">
            <w:pPr>
              <w:tabs>
                <w:tab w:val="left" w:pos="1920"/>
              </w:tabs>
              <w:rPr>
                <w:sz w:val="22"/>
                <w:szCs w:val="22"/>
              </w:rPr>
            </w:pPr>
            <w:r>
              <w:rPr>
                <w:sz w:val="22"/>
                <w:szCs w:val="22"/>
              </w:rPr>
              <w:t>50,1</w:t>
            </w:r>
          </w:p>
        </w:tc>
      </w:tr>
      <w:tr w:rsidR="00B2716E" w:rsidRPr="00D4345E" w:rsidTr="00F20154">
        <w:tc>
          <w:tcPr>
            <w:tcW w:w="3287" w:type="dxa"/>
          </w:tcPr>
          <w:p w:rsidR="00B2716E" w:rsidRPr="00D4345E" w:rsidRDefault="00B2716E" w:rsidP="00F20154">
            <w:pPr>
              <w:tabs>
                <w:tab w:val="left" w:pos="1920"/>
              </w:tabs>
              <w:rPr>
                <w:b/>
              </w:rPr>
            </w:pPr>
            <w:r w:rsidRPr="00D4345E">
              <w:rPr>
                <w:b/>
              </w:rPr>
              <w:t>338 202 30</w:t>
            </w:r>
            <w:r>
              <w:rPr>
                <w:b/>
              </w:rPr>
              <w:t>024 10 0000 150</w:t>
            </w:r>
          </w:p>
        </w:tc>
        <w:tc>
          <w:tcPr>
            <w:tcW w:w="4379" w:type="dxa"/>
          </w:tcPr>
          <w:p w:rsidR="00B2716E" w:rsidRDefault="00B2716E" w:rsidP="00F20154">
            <w:pPr>
              <w:tabs>
                <w:tab w:val="left" w:pos="1920"/>
              </w:tabs>
            </w:pPr>
            <w:r>
              <w:t>Субвенции бюджетам поселений на выполнение передаваемых полномочий субъектов Российской Федерации</w:t>
            </w:r>
          </w:p>
        </w:tc>
        <w:tc>
          <w:tcPr>
            <w:tcW w:w="1418" w:type="dxa"/>
          </w:tcPr>
          <w:p w:rsidR="00B2716E" w:rsidRPr="00D4345E" w:rsidRDefault="00B2716E" w:rsidP="00F20154">
            <w:pPr>
              <w:tabs>
                <w:tab w:val="left" w:pos="1920"/>
              </w:tabs>
              <w:jc w:val="center"/>
              <w:rPr>
                <w:sz w:val="22"/>
                <w:szCs w:val="22"/>
              </w:rPr>
            </w:pPr>
            <w:r>
              <w:rPr>
                <w:sz w:val="22"/>
                <w:szCs w:val="22"/>
              </w:rPr>
              <w:t>70,3</w:t>
            </w:r>
          </w:p>
        </w:tc>
        <w:tc>
          <w:tcPr>
            <w:tcW w:w="1275" w:type="dxa"/>
          </w:tcPr>
          <w:p w:rsidR="00B2716E" w:rsidRPr="00D4345E" w:rsidRDefault="00B2716E" w:rsidP="00F20154">
            <w:pPr>
              <w:tabs>
                <w:tab w:val="left" w:pos="1920"/>
              </w:tabs>
              <w:jc w:val="center"/>
              <w:rPr>
                <w:sz w:val="22"/>
                <w:szCs w:val="22"/>
              </w:rPr>
            </w:pPr>
            <w:r>
              <w:rPr>
                <w:sz w:val="22"/>
                <w:szCs w:val="22"/>
              </w:rPr>
              <w:t>34,9</w:t>
            </w:r>
          </w:p>
        </w:tc>
        <w:tc>
          <w:tcPr>
            <w:tcW w:w="851" w:type="dxa"/>
          </w:tcPr>
          <w:p w:rsidR="00B2716E" w:rsidRPr="00D4345E" w:rsidRDefault="00B2716E" w:rsidP="00F20154">
            <w:pPr>
              <w:tabs>
                <w:tab w:val="left" w:pos="1920"/>
              </w:tabs>
              <w:rPr>
                <w:sz w:val="22"/>
                <w:szCs w:val="22"/>
              </w:rPr>
            </w:pPr>
            <w:r>
              <w:rPr>
                <w:sz w:val="22"/>
                <w:szCs w:val="22"/>
              </w:rPr>
              <w:t>49,6</w:t>
            </w:r>
          </w:p>
        </w:tc>
      </w:tr>
      <w:tr w:rsidR="00B2716E" w:rsidRPr="00D4345E" w:rsidTr="00F20154">
        <w:tc>
          <w:tcPr>
            <w:tcW w:w="3287" w:type="dxa"/>
          </w:tcPr>
          <w:p w:rsidR="00B2716E" w:rsidRPr="00D4345E" w:rsidRDefault="00B2716E" w:rsidP="00F20154">
            <w:pPr>
              <w:tabs>
                <w:tab w:val="left" w:pos="1920"/>
              </w:tabs>
              <w:rPr>
                <w:b/>
              </w:rPr>
            </w:pPr>
            <w:r w:rsidRPr="00D4345E">
              <w:rPr>
                <w:b/>
              </w:rPr>
              <w:t xml:space="preserve">338 202 30024 10 </w:t>
            </w:r>
            <w:r>
              <w:rPr>
                <w:b/>
              </w:rPr>
              <w:t>7028 150</w:t>
            </w:r>
          </w:p>
        </w:tc>
        <w:tc>
          <w:tcPr>
            <w:tcW w:w="4379" w:type="dxa"/>
          </w:tcPr>
          <w:p w:rsidR="00B2716E" w:rsidRDefault="00B2716E" w:rsidP="00F20154">
            <w:r w:rsidRPr="00D4345E">
              <w:rPr>
                <w:color w:val="000000"/>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418" w:type="dxa"/>
          </w:tcPr>
          <w:p w:rsidR="00B2716E" w:rsidRPr="00D4345E" w:rsidRDefault="00B2716E" w:rsidP="00F20154">
            <w:pPr>
              <w:tabs>
                <w:tab w:val="left" w:pos="1920"/>
              </w:tabs>
              <w:jc w:val="center"/>
              <w:rPr>
                <w:sz w:val="22"/>
                <w:szCs w:val="22"/>
              </w:rPr>
            </w:pPr>
            <w:r>
              <w:rPr>
                <w:sz w:val="22"/>
                <w:szCs w:val="22"/>
              </w:rPr>
              <w:t>69,8</w:t>
            </w:r>
          </w:p>
        </w:tc>
        <w:tc>
          <w:tcPr>
            <w:tcW w:w="1275" w:type="dxa"/>
          </w:tcPr>
          <w:p w:rsidR="00B2716E" w:rsidRPr="00D4345E" w:rsidRDefault="00B2716E" w:rsidP="00F20154">
            <w:pPr>
              <w:tabs>
                <w:tab w:val="left" w:pos="1920"/>
              </w:tabs>
              <w:jc w:val="center"/>
              <w:rPr>
                <w:sz w:val="22"/>
                <w:szCs w:val="22"/>
              </w:rPr>
            </w:pPr>
            <w:r>
              <w:rPr>
                <w:sz w:val="22"/>
                <w:szCs w:val="22"/>
              </w:rPr>
              <w:t>34,9</w:t>
            </w:r>
          </w:p>
        </w:tc>
        <w:tc>
          <w:tcPr>
            <w:tcW w:w="851" w:type="dxa"/>
          </w:tcPr>
          <w:p w:rsidR="00B2716E" w:rsidRPr="00D4345E" w:rsidRDefault="00B2716E" w:rsidP="00F20154">
            <w:pPr>
              <w:tabs>
                <w:tab w:val="left" w:pos="1920"/>
              </w:tabs>
              <w:rPr>
                <w:sz w:val="22"/>
                <w:szCs w:val="22"/>
              </w:rPr>
            </w:pPr>
            <w:r>
              <w:rPr>
                <w:sz w:val="22"/>
                <w:szCs w:val="22"/>
              </w:rPr>
              <w:t>50</w:t>
            </w:r>
          </w:p>
        </w:tc>
      </w:tr>
      <w:tr w:rsidR="00B2716E" w:rsidRPr="00D4345E" w:rsidTr="00F20154">
        <w:tc>
          <w:tcPr>
            <w:tcW w:w="3287" w:type="dxa"/>
          </w:tcPr>
          <w:p w:rsidR="00B2716E" w:rsidRPr="00D4345E" w:rsidRDefault="00B2716E" w:rsidP="00F20154">
            <w:pPr>
              <w:tabs>
                <w:tab w:val="left" w:pos="1920"/>
              </w:tabs>
              <w:rPr>
                <w:b/>
              </w:rPr>
            </w:pPr>
            <w:r w:rsidRPr="00D4345E">
              <w:rPr>
                <w:b/>
              </w:rPr>
              <w:t>338 202 30024 10 7065</w:t>
            </w:r>
            <w:r>
              <w:rPr>
                <w:b/>
              </w:rPr>
              <w:t xml:space="preserve"> 150</w:t>
            </w:r>
          </w:p>
        </w:tc>
        <w:tc>
          <w:tcPr>
            <w:tcW w:w="4379" w:type="dxa"/>
          </w:tcPr>
          <w:p w:rsidR="00B2716E" w:rsidRPr="00A22D39" w:rsidRDefault="00B2716E" w:rsidP="00F20154">
            <w:pPr>
              <w:tabs>
                <w:tab w:val="left" w:pos="1920"/>
              </w:tabs>
            </w:pPr>
            <w:r w:rsidRPr="00A22D39">
              <w:t xml:space="preserve">Субвенция бюджетам поселений на </w:t>
            </w:r>
            <w: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418" w:type="dxa"/>
          </w:tcPr>
          <w:p w:rsidR="00B2716E" w:rsidRPr="00D4345E" w:rsidRDefault="00B2716E" w:rsidP="00F20154">
            <w:pPr>
              <w:tabs>
                <w:tab w:val="left" w:pos="1920"/>
              </w:tabs>
              <w:jc w:val="center"/>
              <w:rPr>
                <w:sz w:val="22"/>
                <w:szCs w:val="22"/>
              </w:rPr>
            </w:pPr>
            <w:r w:rsidRPr="00D4345E">
              <w:rPr>
                <w:sz w:val="22"/>
                <w:szCs w:val="22"/>
              </w:rPr>
              <w:t>0,5</w:t>
            </w:r>
          </w:p>
        </w:tc>
        <w:tc>
          <w:tcPr>
            <w:tcW w:w="1275" w:type="dxa"/>
          </w:tcPr>
          <w:p w:rsidR="00B2716E" w:rsidRPr="00D4345E" w:rsidRDefault="00B2716E" w:rsidP="00F20154">
            <w:pPr>
              <w:tabs>
                <w:tab w:val="left" w:pos="1920"/>
              </w:tabs>
              <w:jc w:val="center"/>
              <w:rPr>
                <w:sz w:val="22"/>
                <w:szCs w:val="22"/>
              </w:rPr>
            </w:pPr>
            <w:r w:rsidRPr="00D4345E">
              <w:rPr>
                <w:sz w:val="22"/>
                <w:szCs w:val="22"/>
              </w:rPr>
              <w:t>-</w:t>
            </w:r>
          </w:p>
          <w:p w:rsidR="00B2716E" w:rsidRPr="00D4345E" w:rsidRDefault="00B2716E" w:rsidP="00F20154">
            <w:pPr>
              <w:tabs>
                <w:tab w:val="left" w:pos="1920"/>
              </w:tabs>
              <w:jc w:val="center"/>
              <w:rPr>
                <w:sz w:val="22"/>
                <w:szCs w:val="22"/>
              </w:rPr>
            </w:pPr>
          </w:p>
        </w:tc>
        <w:tc>
          <w:tcPr>
            <w:tcW w:w="851" w:type="dxa"/>
          </w:tcPr>
          <w:p w:rsidR="00B2716E" w:rsidRPr="00D4345E" w:rsidRDefault="00B2716E" w:rsidP="00F20154">
            <w:pPr>
              <w:tabs>
                <w:tab w:val="center" w:pos="334"/>
                <w:tab w:val="right" w:pos="668"/>
                <w:tab w:val="left" w:pos="1920"/>
              </w:tabs>
              <w:rPr>
                <w:sz w:val="22"/>
                <w:szCs w:val="22"/>
              </w:rPr>
            </w:pPr>
            <w:r w:rsidRPr="00D4345E">
              <w:rPr>
                <w:sz w:val="22"/>
                <w:szCs w:val="22"/>
              </w:rPr>
              <w:t>-</w:t>
            </w:r>
          </w:p>
          <w:p w:rsidR="00B2716E" w:rsidRPr="00D4345E" w:rsidRDefault="00B2716E" w:rsidP="00F20154">
            <w:pPr>
              <w:tabs>
                <w:tab w:val="left" w:pos="1920"/>
              </w:tabs>
              <w:rPr>
                <w:sz w:val="22"/>
                <w:szCs w:val="22"/>
              </w:rPr>
            </w:pPr>
          </w:p>
        </w:tc>
      </w:tr>
      <w:tr w:rsidR="00B2716E" w:rsidRPr="00D4345E" w:rsidTr="00F20154">
        <w:tc>
          <w:tcPr>
            <w:tcW w:w="3287" w:type="dxa"/>
          </w:tcPr>
          <w:p w:rsidR="00B2716E" w:rsidRPr="00D4345E" w:rsidRDefault="00B2716E" w:rsidP="00F20154">
            <w:pPr>
              <w:tabs>
                <w:tab w:val="left" w:pos="1920"/>
              </w:tabs>
              <w:rPr>
                <w:szCs w:val="28"/>
              </w:rPr>
            </w:pPr>
          </w:p>
        </w:tc>
        <w:tc>
          <w:tcPr>
            <w:tcW w:w="4379" w:type="dxa"/>
          </w:tcPr>
          <w:p w:rsidR="00B2716E" w:rsidRPr="00D4345E" w:rsidRDefault="00B2716E" w:rsidP="00F20154">
            <w:pPr>
              <w:tabs>
                <w:tab w:val="left" w:pos="1920"/>
              </w:tabs>
              <w:rPr>
                <w:szCs w:val="28"/>
              </w:rPr>
            </w:pPr>
            <w:r w:rsidRPr="00D4345E">
              <w:rPr>
                <w:szCs w:val="28"/>
              </w:rPr>
              <w:t>Всего доходов</w:t>
            </w:r>
          </w:p>
        </w:tc>
        <w:tc>
          <w:tcPr>
            <w:tcW w:w="1418" w:type="dxa"/>
          </w:tcPr>
          <w:p w:rsidR="00B2716E" w:rsidRPr="00D4345E" w:rsidRDefault="00B2716E" w:rsidP="00F20154">
            <w:pPr>
              <w:jc w:val="center"/>
              <w:rPr>
                <w:b/>
              </w:rPr>
            </w:pPr>
            <w:r>
              <w:rPr>
                <w:b/>
              </w:rPr>
              <w:t>5580,8</w:t>
            </w:r>
          </w:p>
        </w:tc>
        <w:tc>
          <w:tcPr>
            <w:tcW w:w="1275" w:type="dxa"/>
          </w:tcPr>
          <w:p w:rsidR="00B2716E" w:rsidRPr="00D4345E" w:rsidRDefault="00B2716E" w:rsidP="00F20154">
            <w:pPr>
              <w:tabs>
                <w:tab w:val="left" w:pos="1920"/>
              </w:tabs>
              <w:jc w:val="center"/>
              <w:rPr>
                <w:b/>
              </w:rPr>
            </w:pPr>
            <w:r>
              <w:rPr>
                <w:b/>
              </w:rPr>
              <w:t>3323,2</w:t>
            </w:r>
          </w:p>
        </w:tc>
        <w:tc>
          <w:tcPr>
            <w:tcW w:w="851" w:type="dxa"/>
          </w:tcPr>
          <w:p w:rsidR="00B2716E" w:rsidRPr="00D4345E" w:rsidRDefault="00B2716E" w:rsidP="00F20154">
            <w:pPr>
              <w:tabs>
                <w:tab w:val="left" w:pos="180"/>
                <w:tab w:val="left" w:pos="1920"/>
              </w:tabs>
              <w:rPr>
                <w:b/>
              </w:rPr>
            </w:pPr>
            <w:r>
              <w:rPr>
                <w:b/>
              </w:rPr>
              <w:t>59,5</w:t>
            </w:r>
          </w:p>
        </w:tc>
      </w:tr>
    </w:tbl>
    <w:p w:rsidR="00B2716E" w:rsidRDefault="00B2716E" w:rsidP="00B2716E">
      <w:pPr>
        <w:tabs>
          <w:tab w:val="left" w:pos="1920"/>
        </w:tabs>
        <w:rPr>
          <w:szCs w:val="28"/>
        </w:rPr>
      </w:pPr>
      <w:r>
        <w:rPr>
          <w:szCs w:val="28"/>
        </w:rPr>
        <w:t xml:space="preserve">                       </w:t>
      </w:r>
    </w:p>
    <w:p w:rsidR="00B2716E" w:rsidRDefault="00B2716E" w:rsidP="00B2716E">
      <w:pPr>
        <w:tabs>
          <w:tab w:val="left" w:pos="1920"/>
        </w:tabs>
        <w:rPr>
          <w:szCs w:val="28"/>
        </w:rPr>
      </w:pPr>
    </w:p>
    <w:p w:rsidR="00B2716E" w:rsidRDefault="00B2716E" w:rsidP="00B2716E">
      <w:pPr>
        <w:tabs>
          <w:tab w:val="left" w:pos="1920"/>
        </w:tabs>
        <w:rPr>
          <w:szCs w:val="28"/>
        </w:rPr>
      </w:pPr>
    </w:p>
    <w:p w:rsidR="00B2716E" w:rsidRDefault="00B2716E" w:rsidP="00B2716E">
      <w:pPr>
        <w:tabs>
          <w:tab w:val="left" w:pos="1920"/>
        </w:tabs>
        <w:rPr>
          <w:szCs w:val="28"/>
        </w:rPr>
      </w:pPr>
    </w:p>
    <w:p w:rsidR="00B2716E" w:rsidRDefault="00B2716E" w:rsidP="00B2716E">
      <w:pPr>
        <w:tabs>
          <w:tab w:val="left" w:pos="1920"/>
        </w:tabs>
        <w:rPr>
          <w:szCs w:val="28"/>
        </w:rPr>
      </w:pPr>
    </w:p>
    <w:p w:rsidR="00B2716E" w:rsidRDefault="00B2716E" w:rsidP="00B2716E">
      <w:pPr>
        <w:tabs>
          <w:tab w:val="left" w:pos="1920"/>
        </w:tabs>
        <w:rPr>
          <w:szCs w:val="28"/>
        </w:rPr>
      </w:pPr>
    </w:p>
    <w:p w:rsidR="00B2716E" w:rsidRDefault="00B2716E" w:rsidP="00B2716E">
      <w:pPr>
        <w:tabs>
          <w:tab w:val="left" w:pos="1920"/>
        </w:tabs>
        <w:rPr>
          <w:szCs w:val="28"/>
        </w:rPr>
      </w:pPr>
    </w:p>
    <w:p w:rsidR="00B2716E" w:rsidRDefault="00B2716E" w:rsidP="00B2716E">
      <w:pPr>
        <w:tabs>
          <w:tab w:val="left" w:pos="1920"/>
        </w:tabs>
        <w:rPr>
          <w:szCs w:val="28"/>
        </w:rPr>
      </w:pPr>
    </w:p>
    <w:p w:rsidR="00B2716E" w:rsidRDefault="00B2716E" w:rsidP="00B2716E">
      <w:pPr>
        <w:tabs>
          <w:tab w:val="left" w:pos="1920"/>
        </w:tabs>
        <w:rPr>
          <w:szCs w:val="28"/>
        </w:rPr>
      </w:pPr>
    </w:p>
    <w:p w:rsidR="00B2716E" w:rsidRDefault="00B2716E" w:rsidP="00B2716E">
      <w:pPr>
        <w:tabs>
          <w:tab w:val="left" w:pos="1920"/>
        </w:tabs>
        <w:rPr>
          <w:szCs w:val="28"/>
        </w:rPr>
      </w:pPr>
    </w:p>
    <w:p w:rsidR="00B2716E" w:rsidRDefault="00B2716E" w:rsidP="00B2716E">
      <w:pPr>
        <w:tabs>
          <w:tab w:val="left" w:pos="1920"/>
        </w:tabs>
        <w:rPr>
          <w:szCs w:val="28"/>
        </w:rPr>
      </w:pPr>
    </w:p>
    <w:p w:rsidR="00B2716E" w:rsidRDefault="00B2716E" w:rsidP="00B2716E">
      <w:pPr>
        <w:tabs>
          <w:tab w:val="left" w:pos="1920"/>
        </w:tabs>
        <w:rPr>
          <w:szCs w:val="28"/>
        </w:rPr>
      </w:pPr>
    </w:p>
    <w:p w:rsidR="00B2716E" w:rsidRDefault="00B2716E" w:rsidP="00B2716E">
      <w:pPr>
        <w:tabs>
          <w:tab w:val="left" w:pos="1920"/>
        </w:tabs>
        <w:rPr>
          <w:szCs w:val="28"/>
        </w:rPr>
      </w:pPr>
    </w:p>
    <w:p w:rsidR="00B2716E" w:rsidRDefault="00B2716E" w:rsidP="00B2716E">
      <w:pPr>
        <w:tabs>
          <w:tab w:val="left" w:pos="1920"/>
        </w:tabs>
        <w:rPr>
          <w:szCs w:val="28"/>
        </w:rPr>
      </w:pPr>
    </w:p>
    <w:p w:rsidR="00B2716E" w:rsidRDefault="00B2716E" w:rsidP="00B2716E">
      <w:pPr>
        <w:tabs>
          <w:tab w:val="left" w:pos="1920"/>
        </w:tabs>
        <w:rPr>
          <w:szCs w:val="28"/>
        </w:rPr>
      </w:pPr>
    </w:p>
    <w:p w:rsidR="00B2716E" w:rsidRDefault="00B2716E" w:rsidP="00B2716E">
      <w:pPr>
        <w:tabs>
          <w:tab w:val="left" w:pos="1920"/>
        </w:tabs>
        <w:rPr>
          <w:szCs w:val="28"/>
        </w:rPr>
      </w:pPr>
    </w:p>
    <w:p w:rsidR="00B2716E" w:rsidRDefault="00B2716E" w:rsidP="00B2716E">
      <w:pPr>
        <w:tabs>
          <w:tab w:val="left" w:pos="1920"/>
        </w:tabs>
        <w:rPr>
          <w:szCs w:val="28"/>
        </w:rPr>
      </w:pPr>
    </w:p>
    <w:p w:rsidR="00B2716E" w:rsidRDefault="00B2716E" w:rsidP="00B2716E">
      <w:pPr>
        <w:tabs>
          <w:tab w:val="left" w:pos="1920"/>
        </w:tabs>
        <w:rPr>
          <w:szCs w:val="28"/>
        </w:rPr>
      </w:pPr>
    </w:p>
    <w:p w:rsidR="00B2716E" w:rsidRPr="00F038B7" w:rsidRDefault="00B2716E" w:rsidP="00B2716E">
      <w:pPr>
        <w:tabs>
          <w:tab w:val="left" w:pos="1920"/>
        </w:tabs>
        <w:rPr>
          <w:szCs w:val="28"/>
        </w:rPr>
      </w:pPr>
    </w:p>
    <w:p w:rsidR="00B2716E" w:rsidRDefault="00B2716E" w:rsidP="00B2716E">
      <w:pPr>
        <w:tabs>
          <w:tab w:val="left" w:pos="1695"/>
        </w:tabs>
        <w:ind w:firstLine="567"/>
        <w:rPr>
          <w:rFonts w:eastAsia="MS Mincho"/>
          <w:szCs w:val="28"/>
          <w:lang w:eastAsia="ja-JP"/>
        </w:rPr>
      </w:pPr>
    </w:p>
    <w:p w:rsidR="00B2716E" w:rsidRDefault="00B2716E" w:rsidP="00B2716E">
      <w:pPr>
        <w:tabs>
          <w:tab w:val="left" w:pos="1695"/>
        </w:tabs>
        <w:ind w:firstLine="567"/>
        <w:rPr>
          <w:rFonts w:eastAsia="MS Mincho"/>
          <w:szCs w:val="28"/>
          <w:lang w:eastAsia="ja-JP"/>
        </w:rPr>
      </w:pPr>
    </w:p>
    <w:tbl>
      <w:tblPr>
        <w:tblW w:w="17772" w:type="dxa"/>
        <w:tblInd w:w="93" w:type="dxa"/>
        <w:tblLayout w:type="fixed"/>
        <w:tblLook w:val="04A0"/>
      </w:tblPr>
      <w:tblGrid>
        <w:gridCol w:w="4551"/>
        <w:gridCol w:w="836"/>
        <w:gridCol w:w="879"/>
        <w:gridCol w:w="695"/>
        <w:gridCol w:w="119"/>
        <w:gridCol w:w="873"/>
        <w:gridCol w:w="467"/>
        <w:gridCol w:w="236"/>
        <w:gridCol w:w="476"/>
        <w:gridCol w:w="97"/>
        <w:gridCol w:w="1276"/>
        <w:gridCol w:w="45"/>
        <w:gridCol w:w="947"/>
        <w:gridCol w:w="162"/>
        <w:gridCol w:w="236"/>
        <w:gridCol w:w="1293"/>
        <w:gridCol w:w="236"/>
        <w:gridCol w:w="236"/>
        <w:gridCol w:w="236"/>
        <w:gridCol w:w="1230"/>
        <w:gridCol w:w="1230"/>
        <w:gridCol w:w="236"/>
        <w:gridCol w:w="236"/>
        <w:gridCol w:w="236"/>
        <w:gridCol w:w="236"/>
        <w:gridCol w:w="236"/>
        <w:gridCol w:w="236"/>
      </w:tblGrid>
      <w:tr w:rsidR="00B2716E" w:rsidRPr="00817759" w:rsidTr="00F20154">
        <w:trPr>
          <w:gridAfter w:val="6"/>
          <w:wAfter w:w="1416" w:type="dxa"/>
          <w:trHeight w:val="255"/>
        </w:trPr>
        <w:tc>
          <w:tcPr>
            <w:tcW w:w="6266" w:type="dxa"/>
            <w:gridSpan w:val="3"/>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rPr>
            </w:pPr>
          </w:p>
        </w:tc>
        <w:tc>
          <w:tcPr>
            <w:tcW w:w="814" w:type="dxa"/>
            <w:gridSpan w:val="2"/>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rPr>
            </w:pPr>
          </w:p>
        </w:tc>
        <w:tc>
          <w:tcPr>
            <w:tcW w:w="1340" w:type="dxa"/>
            <w:gridSpan w:val="2"/>
            <w:tcBorders>
              <w:top w:val="nil"/>
              <w:left w:val="nil"/>
              <w:bottom w:val="nil"/>
              <w:right w:val="nil"/>
            </w:tcBorders>
            <w:shd w:val="clear" w:color="000000" w:fill="auto"/>
            <w:noWrap/>
            <w:vAlign w:val="bottom"/>
            <w:hideMark/>
          </w:tcPr>
          <w:p w:rsidR="00B2716E" w:rsidRPr="00817759" w:rsidRDefault="00B2716E" w:rsidP="00F20154">
            <w:pPr>
              <w:jc w:val="both"/>
              <w:rPr>
                <w:rFonts w:ascii="Arial CYR" w:hAnsi="Arial CYR" w:cs="Arial CYR"/>
              </w:rPr>
            </w:pPr>
          </w:p>
        </w:tc>
        <w:tc>
          <w:tcPr>
            <w:tcW w:w="5476" w:type="dxa"/>
            <w:gridSpan w:val="12"/>
            <w:tcBorders>
              <w:top w:val="nil"/>
              <w:left w:val="nil"/>
              <w:bottom w:val="nil"/>
              <w:right w:val="nil"/>
            </w:tcBorders>
            <w:shd w:val="clear" w:color="000000" w:fill="auto"/>
            <w:noWrap/>
            <w:vAlign w:val="bottom"/>
            <w:hideMark/>
          </w:tcPr>
          <w:p w:rsidR="00B2716E" w:rsidRPr="00817759" w:rsidRDefault="00B2716E" w:rsidP="00F20154">
            <w:pPr>
              <w:jc w:val="both"/>
              <w:rPr>
                <w:rFonts w:ascii="Arial CYR" w:hAnsi="Arial CYR" w:cs="Arial CYR"/>
              </w:rPr>
            </w:pPr>
            <w:r w:rsidRPr="00817759">
              <w:rPr>
                <w:rFonts w:ascii="Arial CYR" w:hAnsi="Arial CYR" w:cs="Arial CYR"/>
              </w:rPr>
              <w:t xml:space="preserve">          Утвержден</w:t>
            </w:r>
          </w:p>
        </w:tc>
        <w:tc>
          <w:tcPr>
            <w:tcW w:w="1230" w:type="dxa"/>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rPr>
            </w:pPr>
          </w:p>
        </w:tc>
        <w:tc>
          <w:tcPr>
            <w:tcW w:w="1230" w:type="dxa"/>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rPr>
            </w:pPr>
          </w:p>
        </w:tc>
      </w:tr>
      <w:tr w:rsidR="00B2716E" w:rsidRPr="00817759" w:rsidTr="00F20154">
        <w:trPr>
          <w:trHeight w:val="255"/>
        </w:trPr>
        <w:tc>
          <w:tcPr>
            <w:tcW w:w="6266" w:type="dxa"/>
            <w:gridSpan w:val="3"/>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rPr>
            </w:pPr>
          </w:p>
        </w:tc>
        <w:tc>
          <w:tcPr>
            <w:tcW w:w="814" w:type="dxa"/>
            <w:gridSpan w:val="2"/>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rPr>
            </w:pPr>
          </w:p>
        </w:tc>
        <w:tc>
          <w:tcPr>
            <w:tcW w:w="1340" w:type="dxa"/>
            <w:gridSpan w:val="2"/>
            <w:tcBorders>
              <w:top w:val="nil"/>
              <w:left w:val="nil"/>
              <w:bottom w:val="nil"/>
              <w:right w:val="nil"/>
            </w:tcBorders>
            <w:shd w:val="clear" w:color="000000" w:fill="auto"/>
            <w:noWrap/>
            <w:vAlign w:val="bottom"/>
            <w:hideMark/>
          </w:tcPr>
          <w:p w:rsidR="00B2716E" w:rsidRPr="00817759" w:rsidRDefault="00B2716E" w:rsidP="00F20154">
            <w:pPr>
              <w:jc w:val="both"/>
              <w:rPr>
                <w:rFonts w:ascii="Arial CYR" w:hAnsi="Arial CYR" w:cs="Arial CYR"/>
              </w:rPr>
            </w:pPr>
          </w:p>
        </w:tc>
        <w:tc>
          <w:tcPr>
            <w:tcW w:w="9116" w:type="dxa"/>
            <w:gridSpan w:val="19"/>
            <w:tcBorders>
              <w:top w:val="nil"/>
              <w:left w:val="nil"/>
              <w:bottom w:val="nil"/>
              <w:right w:val="nil"/>
            </w:tcBorders>
            <w:shd w:val="clear" w:color="000000" w:fill="auto"/>
            <w:noWrap/>
            <w:vAlign w:val="bottom"/>
            <w:hideMark/>
          </w:tcPr>
          <w:p w:rsidR="00B2716E" w:rsidRPr="00817759" w:rsidRDefault="00B2716E" w:rsidP="00F20154">
            <w:pPr>
              <w:jc w:val="both"/>
              <w:rPr>
                <w:rFonts w:ascii="Arial CYR" w:hAnsi="Arial CYR" w:cs="Arial CYR"/>
              </w:rPr>
            </w:pPr>
            <w:r w:rsidRPr="00817759">
              <w:rPr>
                <w:rFonts w:ascii="Arial CYR" w:hAnsi="Arial CYR" w:cs="Arial CYR"/>
              </w:rPr>
              <w:t>постановлением Администрации</w:t>
            </w:r>
          </w:p>
        </w:tc>
        <w:tc>
          <w:tcPr>
            <w:tcW w:w="236" w:type="dxa"/>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rPr>
            </w:pPr>
          </w:p>
        </w:tc>
      </w:tr>
      <w:tr w:rsidR="00B2716E" w:rsidRPr="00817759" w:rsidTr="00F20154">
        <w:trPr>
          <w:trHeight w:val="255"/>
        </w:trPr>
        <w:tc>
          <w:tcPr>
            <w:tcW w:w="6266" w:type="dxa"/>
            <w:gridSpan w:val="3"/>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rPr>
            </w:pPr>
          </w:p>
        </w:tc>
        <w:tc>
          <w:tcPr>
            <w:tcW w:w="814" w:type="dxa"/>
            <w:gridSpan w:val="2"/>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rPr>
            </w:pPr>
          </w:p>
        </w:tc>
        <w:tc>
          <w:tcPr>
            <w:tcW w:w="1340" w:type="dxa"/>
            <w:gridSpan w:val="2"/>
            <w:tcBorders>
              <w:top w:val="nil"/>
              <w:left w:val="nil"/>
              <w:bottom w:val="nil"/>
              <w:right w:val="nil"/>
            </w:tcBorders>
            <w:shd w:val="clear" w:color="000000" w:fill="auto"/>
            <w:noWrap/>
            <w:vAlign w:val="bottom"/>
            <w:hideMark/>
          </w:tcPr>
          <w:p w:rsidR="00B2716E" w:rsidRPr="00817759" w:rsidRDefault="00B2716E" w:rsidP="00F20154">
            <w:pPr>
              <w:jc w:val="both"/>
              <w:rPr>
                <w:rFonts w:ascii="Arial CYR" w:hAnsi="Arial CYR" w:cs="Arial CYR"/>
              </w:rPr>
            </w:pPr>
          </w:p>
        </w:tc>
        <w:tc>
          <w:tcPr>
            <w:tcW w:w="9116" w:type="dxa"/>
            <w:gridSpan w:val="19"/>
            <w:tcBorders>
              <w:top w:val="nil"/>
              <w:left w:val="nil"/>
              <w:bottom w:val="nil"/>
              <w:right w:val="nil"/>
            </w:tcBorders>
            <w:shd w:val="clear" w:color="000000" w:fill="auto"/>
            <w:noWrap/>
            <w:vAlign w:val="bottom"/>
            <w:hideMark/>
          </w:tcPr>
          <w:p w:rsidR="00B2716E" w:rsidRPr="00817759" w:rsidRDefault="00B2716E" w:rsidP="00F20154">
            <w:pPr>
              <w:jc w:val="both"/>
              <w:rPr>
                <w:rFonts w:ascii="Arial CYR" w:hAnsi="Arial CYR" w:cs="Arial CYR"/>
              </w:rPr>
            </w:pPr>
            <w:r w:rsidRPr="00817759">
              <w:rPr>
                <w:rFonts w:ascii="Arial CYR" w:hAnsi="Arial CYR" w:cs="Arial CYR"/>
              </w:rPr>
              <w:t>Вятского сельского поселения</w:t>
            </w:r>
          </w:p>
        </w:tc>
        <w:tc>
          <w:tcPr>
            <w:tcW w:w="236" w:type="dxa"/>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rPr>
            </w:pPr>
          </w:p>
        </w:tc>
      </w:tr>
      <w:tr w:rsidR="00B2716E" w:rsidRPr="00817759" w:rsidTr="00F20154">
        <w:trPr>
          <w:trHeight w:val="255"/>
        </w:trPr>
        <w:tc>
          <w:tcPr>
            <w:tcW w:w="6266" w:type="dxa"/>
            <w:gridSpan w:val="3"/>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rPr>
            </w:pPr>
          </w:p>
        </w:tc>
        <w:tc>
          <w:tcPr>
            <w:tcW w:w="814" w:type="dxa"/>
            <w:gridSpan w:val="2"/>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rPr>
            </w:pPr>
          </w:p>
        </w:tc>
        <w:tc>
          <w:tcPr>
            <w:tcW w:w="1340" w:type="dxa"/>
            <w:gridSpan w:val="2"/>
            <w:tcBorders>
              <w:top w:val="nil"/>
              <w:left w:val="nil"/>
              <w:bottom w:val="nil"/>
              <w:right w:val="nil"/>
            </w:tcBorders>
            <w:shd w:val="clear" w:color="000000" w:fill="auto"/>
            <w:noWrap/>
            <w:vAlign w:val="bottom"/>
            <w:hideMark/>
          </w:tcPr>
          <w:p w:rsidR="00B2716E" w:rsidRPr="00817759" w:rsidRDefault="00B2716E" w:rsidP="00F20154">
            <w:pPr>
              <w:jc w:val="both"/>
              <w:rPr>
                <w:rFonts w:ascii="Arial CYR" w:hAnsi="Arial CYR" w:cs="Arial CYR"/>
              </w:rPr>
            </w:pPr>
          </w:p>
        </w:tc>
        <w:tc>
          <w:tcPr>
            <w:tcW w:w="5476" w:type="dxa"/>
            <w:gridSpan w:val="12"/>
            <w:tcBorders>
              <w:top w:val="nil"/>
              <w:left w:val="nil"/>
              <w:bottom w:val="nil"/>
              <w:right w:val="nil"/>
            </w:tcBorders>
            <w:shd w:val="clear" w:color="000000" w:fill="auto"/>
            <w:noWrap/>
            <w:vAlign w:val="bottom"/>
            <w:hideMark/>
          </w:tcPr>
          <w:p w:rsidR="00B2716E" w:rsidRPr="00817759" w:rsidRDefault="00B2716E" w:rsidP="00F20154">
            <w:pPr>
              <w:jc w:val="both"/>
              <w:rPr>
                <w:rFonts w:ascii="Arial CYR" w:hAnsi="Arial CYR" w:cs="Arial CYR"/>
              </w:rPr>
            </w:pPr>
            <w:r w:rsidRPr="00817759">
              <w:rPr>
                <w:rFonts w:ascii="Arial CYR" w:hAnsi="Arial CYR" w:cs="Arial CYR"/>
              </w:rPr>
              <w:t>от 11.07.2023г.  № 34</w:t>
            </w:r>
          </w:p>
        </w:tc>
        <w:tc>
          <w:tcPr>
            <w:tcW w:w="1230" w:type="dxa"/>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rPr>
            </w:pPr>
          </w:p>
        </w:tc>
        <w:tc>
          <w:tcPr>
            <w:tcW w:w="1230" w:type="dxa"/>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rPr>
            </w:pPr>
          </w:p>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6266" w:type="dxa"/>
            <w:gridSpan w:val="3"/>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rPr>
            </w:pPr>
          </w:p>
        </w:tc>
        <w:tc>
          <w:tcPr>
            <w:tcW w:w="814" w:type="dxa"/>
            <w:gridSpan w:val="2"/>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rPr>
            </w:pPr>
          </w:p>
        </w:tc>
        <w:tc>
          <w:tcPr>
            <w:tcW w:w="1340" w:type="dxa"/>
            <w:gridSpan w:val="2"/>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rPr>
            </w:pPr>
          </w:p>
        </w:tc>
        <w:tc>
          <w:tcPr>
            <w:tcW w:w="712" w:type="dxa"/>
            <w:gridSpan w:val="2"/>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rPr>
            </w:pPr>
          </w:p>
        </w:tc>
        <w:tc>
          <w:tcPr>
            <w:tcW w:w="1418" w:type="dxa"/>
            <w:gridSpan w:val="3"/>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rPr>
            </w:pPr>
          </w:p>
        </w:tc>
        <w:tc>
          <w:tcPr>
            <w:tcW w:w="1109" w:type="dxa"/>
            <w:gridSpan w:val="2"/>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rPr>
            </w:pPr>
          </w:p>
        </w:tc>
        <w:tc>
          <w:tcPr>
            <w:tcW w:w="236" w:type="dxa"/>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rPr>
            </w:pPr>
          </w:p>
        </w:tc>
        <w:tc>
          <w:tcPr>
            <w:tcW w:w="1293"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9132" w:type="dxa"/>
            <w:gridSpan w:val="9"/>
            <w:tcBorders>
              <w:top w:val="nil"/>
              <w:left w:val="nil"/>
              <w:bottom w:val="nil"/>
              <w:right w:val="nil"/>
            </w:tcBorders>
            <w:shd w:val="clear" w:color="000000" w:fill="auto"/>
            <w:vAlign w:val="bottom"/>
            <w:hideMark/>
          </w:tcPr>
          <w:p w:rsidR="00B2716E" w:rsidRPr="00817759" w:rsidRDefault="00B2716E" w:rsidP="00F20154">
            <w:pPr>
              <w:rPr>
                <w:rFonts w:ascii="Arial CYR" w:hAnsi="Arial CYR" w:cs="Arial CYR"/>
                <w:color w:val="000000"/>
              </w:rPr>
            </w:pPr>
          </w:p>
        </w:tc>
        <w:tc>
          <w:tcPr>
            <w:tcW w:w="1418" w:type="dxa"/>
            <w:gridSpan w:val="3"/>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color w:val="000000"/>
              </w:rPr>
            </w:pPr>
          </w:p>
        </w:tc>
        <w:tc>
          <w:tcPr>
            <w:tcW w:w="1109" w:type="dxa"/>
            <w:gridSpan w:val="2"/>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color w:val="000000"/>
              </w:rPr>
            </w:pPr>
          </w:p>
        </w:tc>
        <w:tc>
          <w:tcPr>
            <w:tcW w:w="236" w:type="dxa"/>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color w:val="000000"/>
              </w:rPr>
            </w:pPr>
          </w:p>
        </w:tc>
        <w:tc>
          <w:tcPr>
            <w:tcW w:w="1293"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315"/>
        </w:trPr>
        <w:tc>
          <w:tcPr>
            <w:tcW w:w="11497" w:type="dxa"/>
            <w:gridSpan w:val="13"/>
            <w:tcBorders>
              <w:top w:val="nil"/>
              <w:left w:val="nil"/>
              <w:bottom w:val="nil"/>
              <w:right w:val="nil"/>
            </w:tcBorders>
            <w:shd w:val="clear" w:color="000000" w:fill="auto"/>
            <w:noWrap/>
            <w:vAlign w:val="bottom"/>
            <w:hideMark/>
          </w:tcPr>
          <w:p w:rsidR="00B2716E" w:rsidRPr="00817759" w:rsidRDefault="00B2716E" w:rsidP="00F20154">
            <w:pPr>
              <w:jc w:val="center"/>
              <w:rPr>
                <w:rFonts w:ascii="Arial CYR" w:hAnsi="Arial CYR" w:cs="Arial CYR"/>
                <w:b/>
                <w:bCs/>
                <w:color w:val="000000"/>
                <w:sz w:val="24"/>
              </w:rPr>
            </w:pPr>
            <w:r w:rsidRPr="00817759">
              <w:rPr>
                <w:rFonts w:ascii="Arial CYR" w:hAnsi="Arial CYR" w:cs="Arial CYR"/>
                <w:b/>
                <w:bCs/>
                <w:color w:val="000000"/>
                <w:sz w:val="24"/>
              </w:rPr>
              <w:t>Отчет об исполнении бюджета</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315"/>
        </w:trPr>
        <w:tc>
          <w:tcPr>
            <w:tcW w:w="11497" w:type="dxa"/>
            <w:gridSpan w:val="13"/>
            <w:tcBorders>
              <w:top w:val="nil"/>
              <w:left w:val="nil"/>
              <w:bottom w:val="nil"/>
              <w:right w:val="nil"/>
            </w:tcBorders>
            <w:shd w:val="clear" w:color="000000" w:fill="auto"/>
            <w:noWrap/>
            <w:vAlign w:val="bottom"/>
            <w:hideMark/>
          </w:tcPr>
          <w:p w:rsidR="00B2716E" w:rsidRPr="00817759" w:rsidRDefault="00B2716E" w:rsidP="00F20154">
            <w:pPr>
              <w:jc w:val="center"/>
              <w:rPr>
                <w:rFonts w:ascii="Arial CYR" w:hAnsi="Arial CYR" w:cs="Arial CYR"/>
                <w:b/>
                <w:bCs/>
                <w:color w:val="000000"/>
                <w:sz w:val="24"/>
              </w:rPr>
            </w:pPr>
            <w:r w:rsidRPr="00817759">
              <w:rPr>
                <w:rFonts w:ascii="Arial CYR" w:hAnsi="Arial CYR" w:cs="Arial CYR"/>
                <w:b/>
                <w:bCs/>
                <w:color w:val="000000"/>
                <w:sz w:val="24"/>
              </w:rPr>
              <w:t>Вятского сельского поселения за I полугодие 2023 года</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315"/>
        </w:trPr>
        <w:tc>
          <w:tcPr>
            <w:tcW w:w="11497" w:type="dxa"/>
            <w:gridSpan w:val="13"/>
            <w:tcBorders>
              <w:top w:val="nil"/>
              <w:left w:val="nil"/>
              <w:bottom w:val="nil"/>
              <w:right w:val="nil"/>
            </w:tcBorders>
            <w:shd w:val="clear" w:color="000000" w:fill="auto"/>
            <w:noWrap/>
            <w:vAlign w:val="bottom"/>
            <w:hideMark/>
          </w:tcPr>
          <w:p w:rsidR="00B2716E" w:rsidRPr="00817759" w:rsidRDefault="00B2716E" w:rsidP="00F20154">
            <w:pPr>
              <w:jc w:val="center"/>
              <w:rPr>
                <w:rFonts w:ascii="Arial CYR" w:hAnsi="Arial CYR" w:cs="Arial CYR"/>
                <w:b/>
                <w:bCs/>
                <w:color w:val="000000"/>
                <w:sz w:val="24"/>
              </w:rPr>
            </w:pP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315"/>
        </w:trPr>
        <w:tc>
          <w:tcPr>
            <w:tcW w:w="11497" w:type="dxa"/>
            <w:gridSpan w:val="13"/>
            <w:tcBorders>
              <w:top w:val="nil"/>
              <w:left w:val="nil"/>
              <w:bottom w:val="nil"/>
              <w:right w:val="nil"/>
            </w:tcBorders>
            <w:shd w:val="clear" w:color="000000" w:fill="auto"/>
            <w:noWrap/>
            <w:vAlign w:val="bottom"/>
            <w:hideMark/>
          </w:tcPr>
          <w:p w:rsidR="00B2716E" w:rsidRPr="00817759" w:rsidRDefault="00B2716E" w:rsidP="00F20154">
            <w:pPr>
              <w:jc w:val="center"/>
              <w:rPr>
                <w:rFonts w:ascii="Arial CYR" w:hAnsi="Arial CYR" w:cs="Arial CYR"/>
                <w:b/>
                <w:bCs/>
                <w:color w:val="000000"/>
                <w:sz w:val="24"/>
              </w:rPr>
            </w:pP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315"/>
        </w:trPr>
        <w:tc>
          <w:tcPr>
            <w:tcW w:w="11497" w:type="dxa"/>
            <w:gridSpan w:val="13"/>
            <w:tcBorders>
              <w:top w:val="nil"/>
              <w:left w:val="nil"/>
              <w:bottom w:val="nil"/>
              <w:right w:val="nil"/>
            </w:tcBorders>
            <w:shd w:val="clear" w:color="000000" w:fill="auto"/>
            <w:noWrap/>
            <w:vAlign w:val="bottom"/>
            <w:hideMark/>
          </w:tcPr>
          <w:p w:rsidR="00B2716E" w:rsidRPr="00817759" w:rsidRDefault="00B2716E" w:rsidP="00F20154">
            <w:pPr>
              <w:jc w:val="center"/>
              <w:rPr>
                <w:rFonts w:ascii="Arial CYR" w:hAnsi="Arial CYR" w:cs="Arial CYR"/>
                <w:b/>
                <w:bCs/>
                <w:color w:val="000000"/>
                <w:sz w:val="24"/>
              </w:rPr>
            </w:pP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11497" w:type="dxa"/>
            <w:gridSpan w:val="13"/>
            <w:tcBorders>
              <w:top w:val="nil"/>
              <w:left w:val="nil"/>
              <w:bottom w:val="single" w:sz="4" w:space="0" w:color="auto"/>
              <w:right w:val="nil"/>
            </w:tcBorders>
            <w:shd w:val="clear" w:color="000000" w:fill="auto"/>
            <w:noWrap/>
            <w:vAlign w:val="bottom"/>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тыс рублей</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1020"/>
        </w:trPr>
        <w:tc>
          <w:tcPr>
            <w:tcW w:w="4551" w:type="dxa"/>
            <w:tcBorders>
              <w:top w:val="nil"/>
              <w:left w:val="single" w:sz="4" w:space="0" w:color="auto"/>
              <w:bottom w:val="single" w:sz="4" w:space="0" w:color="auto"/>
              <w:right w:val="single" w:sz="4" w:space="0" w:color="auto"/>
            </w:tcBorders>
            <w:shd w:val="clear" w:color="000000" w:fill="auto"/>
            <w:vAlign w:val="center"/>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 xml:space="preserve">наименование </w:t>
            </w:r>
          </w:p>
        </w:tc>
        <w:tc>
          <w:tcPr>
            <w:tcW w:w="836" w:type="dxa"/>
            <w:tcBorders>
              <w:top w:val="nil"/>
              <w:left w:val="nil"/>
              <w:bottom w:val="single" w:sz="4" w:space="0" w:color="auto"/>
              <w:right w:val="single" w:sz="4" w:space="0" w:color="auto"/>
            </w:tcBorders>
            <w:shd w:val="clear" w:color="000000" w:fill="auto"/>
            <w:vAlign w:val="center"/>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Разд.</w:t>
            </w:r>
          </w:p>
        </w:tc>
        <w:tc>
          <w:tcPr>
            <w:tcW w:w="1574" w:type="dxa"/>
            <w:gridSpan w:val="2"/>
            <w:tcBorders>
              <w:top w:val="nil"/>
              <w:left w:val="nil"/>
              <w:bottom w:val="single" w:sz="4" w:space="0" w:color="auto"/>
              <w:right w:val="single" w:sz="4" w:space="0" w:color="auto"/>
            </w:tcBorders>
            <w:shd w:val="clear" w:color="000000" w:fill="auto"/>
            <w:vAlign w:val="center"/>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Ц.ст.</w:t>
            </w:r>
          </w:p>
        </w:tc>
        <w:tc>
          <w:tcPr>
            <w:tcW w:w="992" w:type="dxa"/>
            <w:gridSpan w:val="2"/>
            <w:tcBorders>
              <w:top w:val="nil"/>
              <w:left w:val="nil"/>
              <w:bottom w:val="single" w:sz="4" w:space="0" w:color="auto"/>
              <w:right w:val="single" w:sz="4" w:space="0" w:color="auto"/>
            </w:tcBorders>
            <w:shd w:val="clear" w:color="000000" w:fill="auto"/>
            <w:vAlign w:val="center"/>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Расх.</w:t>
            </w:r>
          </w:p>
        </w:tc>
        <w:tc>
          <w:tcPr>
            <w:tcW w:w="1276" w:type="dxa"/>
            <w:gridSpan w:val="4"/>
            <w:tcBorders>
              <w:top w:val="nil"/>
              <w:left w:val="nil"/>
              <w:bottom w:val="single" w:sz="4" w:space="0" w:color="auto"/>
              <w:right w:val="single" w:sz="4" w:space="0" w:color="auto"/>
            </w:tcBorders>
            <w:shd w:val="clear" w:color="000000" w:fill="auto"/>
            <w:vAlign w:val="center"/>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уточненный план</w:t>
            </w:r>
          </w:p>
        </w:tc>
        <w:tc>
          <w:tcPr>
            <w:tcW w:w="1276" w:type="dxa"/>
            <w:tcBorders>
              <w:top w:val="nil"/>
              <w:left w:val="nil"/>
              <w:bottom w:val="single" w:sz="4" w:space="0" w:color="auto"/>
              <w:right w:val="single" w:sz="4" w:space="0" w:color="auto"/>
            </w:tcBorders>
            <w:shd w:val="clear" w:color="000000" w:fill="auto"/>
            <w:vAlign w:val="center"/>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Кассовый расход</w:t>
            </w:r>
          </w:p>
        </w:tc>
        <w:tc>
          <w:tcPr>
            <w:tcW w:w="992" w:type="dxa"/>
            <w:gridSpan w:val="2"/>
            <w:tcBorders>
              <w:top w:val="nil"/>
              <w:left w:val="nil"/>
              <w:bottom w:val="single" w:sz="4" w:space="0" w:color="auto"/>
              <w:right w:val="single" w:sz="4" w:space="0" w:color="auto"/>
            </w:tcBorders>
            <w:shd w:val="clear" w:color="000000" w:fill="auto"/>
            <w:vAlign w:val="center"/>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 исполнения</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b/>
                <w:bCs/>
                <w:color w:val="000000"/>
              </w:rPr>
            </w:pPr>
            <w:r w:rsidRPr="00817759">
              <w:rPr>
                <w:rFonts w:ascii="Arial CYR" w:hAnsi="Arial CYR" w:cs="Arial CYR"/>
                <w:b/>
                <w:bCs/>
                <w:color w:val="000000"/>
              </w:rPr>
              <w:t xml:space="preserve">  ОБЩЕГОСУДАРСТВЕННЫЕ ВОПРОСЫ</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0100</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3 612,4</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1 585,8</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19,5</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b/>
                <w:bCs/>
                <w:color w:val="000000"/>
              </w:rPr>
            </w:pPr>
            <w:r w:rsidRPr="00817759">
              <w:rPr>
                <w:rFonts w:ascii="Arial CYR" w:hAnsi="Arial CYR" w:cs="Arial CYR"/>
                <w:b/>
                <w:bCs/>
                <w:color w:val="000000"/>
              </w:rPr>
              <w:t>Функционирование высшего должностного лица субъекта Российской Федерации и муниципального образования</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0102</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757,05</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291,10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38,50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0102</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5100000000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757,05</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291,10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38,50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Обеспечение функций государственных органов (расходы на аппарат управления)</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0102</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5100001000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757,05</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291,10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38,50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Расходы на выплаты персоналу государственных (муниципальных) органов</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0102</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5100001000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120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757,05</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291,10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38,50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b/>
                <w:bCs/>
                <w:color w:val="000000"/>
              </w:rPr>
            </w:pPr>
            <w:r w:rsidRPr="00817759">
              <w:rPr>
                <w:rFonts w:ascii="Arial CYR" w:hAnsi="Arial CYR" w:cs="Arial CYR"/>
                <w:b/>
                <w:bCs/>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817759">
              <w:rPr>
                <w:rFonts w:ascii="Arial CYR" w:hAnsi="Arial CYR" w:cs="Arial CYR"/>
                <w:b/>
                <w:bCs/>
                <w:color w:val="000000"/>
              </w:rPr>
              <w:lastRenderedPageBreak/>
              <w:t>администраций</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lastRenderedPageBreak/>
              <w:t>0104</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2 622,45</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1 232,20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47,00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lastRenderedPageBreak/>
              <w:t>Муниципальная программа "Совершенствование и развитие местного самоуправления в Вятском сельском поселении на 2023-2025 годы"</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0104</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5100001000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2 622,45</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1 232,20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47,00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Обеспечение функций государственных органов (расходы на аппарат управления)</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0104</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5100001000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2 622,45</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1 232,20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47,00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Расходы на выплаты персоналу государственных (муниципальных) органов</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0104</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5100001000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120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rPr>
            </w:pPr>
            <w:r w:rsidRPr="00817759">
              <w:rPr>
                <w:rFonts w:ascii="Arial CYR" w:hAnsi="Arial CYR" w:cs="Arial CYR"/>
              </w:rPr>
              <w:t>1 937,15</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rPr>
            </w:pPr>
            <w:r w:rsidRPr="00817759">
              <w:rPr>
                <w:rFonts w:ascii="Arial CYR" w:hAnsi="Arial CYR" w:cs="Arial CYR"/>
              </w:rPr>
              <w:t>961,60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rPr>
            </w:pPr>
            <w:r w:rsidRPr="00817759">
              <w:rPr>
                <w:rFonts w:ascii="Arial CYR" w:hAnsi="Arial CYR" w:cs="Arial CYR"/>
              </w:rPr>
              <w:t>49,60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0104</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5100001000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664,3</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260,4</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39,2</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Уплата налогов, сборов и иных платежей</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0104</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5100001000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850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21,0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10,2</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48,6</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b/>
                <w:bCs/>
                <w:color w:val="000000"/>
              </w:rPr>
            </w:pPr>
            <w:r w:rsidRPr="00817759">
              <w:rPr>
                <w:rFonts w:ascii="Arial CYR" w:hAnsi="Arial CYR" w:cs="Arial CY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0106</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23,6</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Непрограммные направления расходов бюджета</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0106</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9900000000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23,6</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Межбюджетные трансферты на осуществление внешнего финансового контроля в соответствии с заключенными договорами</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0106</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9900029000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23,6</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Иные межбюджетные трансферты</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0106</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9900029000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540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23,6</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b/>
                <w:bCs/>
                <w:color w:val="000000"/>
              </w:rPr>
            </w:pPr>
            <w:r w:rsidRPr="00817759">
              <w:rPr>
                <w:rFonts w:ascii="Arial CYR" w:hAnsi="Arial CYR" w:cs="Arial CYR"/>
                <w:b/>
                <w:bCs/>
                <w:color w:val="000000"/>
              </w:rPr>
              <w:t>Резервные фонды</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0111</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3,0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Непрограммные направления расходов бюджета</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0111</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9900000000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3,0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Резервный фонд</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0111</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9900023200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3,0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Резервные средства</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0111</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9900023200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870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3,0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b/>
                <w:bCs/>
                <w:color w:val="000000"/>
              </w:rPr>
            </w:pPr>
            <w:r w:rsidRPr="00817759">
              <w:rPr>
                <w:rFonts w:ascii="Arial CYR" w:hAnsi="Arial CYR" w:cs="Arial CYR"/>
                <w:b/>
                <w:bCs/>
                <w:color w:val="000000"/>
              </w:rPr>
              <w:t>Другие общегосударственные вопросы</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206,3</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62,5</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30,3</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 xml:space="preserve">Муниципальная программа "Совершенствование и развитие местного самоуправления в Вятском сельском </w:t>
            </w:r>
            <w:r w:rsidRPr="00817759">
              <w:rPr>
                <w:rFonts w:ascii="Arial CYR" w:hAnsi="Arial CYR" w:cs="Arial CYR"/>
                <w:color w:val="000000"/>
              </w:rPr>
              <w:lastRenderedPageBreak/>
              <w:t>поселении на 2023-2025 годы"</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lastRenderedPageBreak/>
              <w:t>0113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5100000000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116,3</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49,5</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42,6</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lastRenderedPageBreak/>
              <w:t>Возмещение расходов, связанных с осуществлением полномочий старосты сельского населенного пункта</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5100023250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6,0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3,0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50,0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5100023250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123</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6,0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3,0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50,0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Печать нормативно-правовых актов</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5100024000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40,0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13,1</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32,7</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5100024000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40,0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13,1</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32,7</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5100070280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69,8</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33,4</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47,9</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Расходы на выплаты персоналу государственных (муниципальных) органов</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5100070280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120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66,8</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33,4</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47,9</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5100070280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3,0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127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5100070650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0,5</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5100070650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0,5</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 xml:space="preserve">Муниципальная программа "Управление муниципальными финансами Вятского </w:t>
            </w:r>
            <w:r w:rsidRPr="00817759">
              <w:rPr>
                <w:rFonts w:ascii="Arial CYR" w:hAnsi="Arial CYR" w:cs="Arial CYR"/>
                <w:color w:val="000000"/>
              </w:rPr>
              <w:lastRenderedPageBreak/>
              <w:t>сельского поселения на 2023-2025 годы"</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lastRenderedPageBreak/>
              <w:t>0113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5700000000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14,0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7,0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50,0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lastRenderedPageBreak/>
              <w:t>Мероприятия по повышению эффективности бюджетных расходов</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5700024300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14,0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7,0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50,0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5700024300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14,0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7,0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50,0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Муниципальная программа "Поддержка местных инициатив граждан в Вятском сельском поселении на 2023 год"</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5900000000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70,0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 xml:space="preserve">Расходы на реализацию приоритетных проектов поддержки местных инициатив (софинансирование из бюджета поселения) </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59000S5260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70,0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59000S5260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70,0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Муниципальная программа "Информатизация Вятского сельского поселения на 2020-2025 годы"</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6100000000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6,0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6,0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100,0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Расходы по информатизации, формирование электронного правительства</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6100023800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6,0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6,0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100,0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0113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6100023800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6,0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6,0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100,0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b/>
                <w:bCs/>
                <w:color w:val="000000"/>
              </w:rPr>
            </w:pPr>
            <w:r w:rsidRPr="00817759">
              <w:rPr>
                <w:rFonts w:ascii="Arial CYR" w:hAnsi="Arial CYR" w:cs="Arial CYR"/>
                <w:b/>
                <w:bCs/>
                <w:color w:val="000000"/>
              </w:rPr>
              <w:t xml:space="preserve">  НАЦИОНАЛЬНАЯ ОБОРОНА</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0200</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77,5</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28,5</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36,8</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b/>
                <w:bCs/>
                <w:color w:val="000000"/>
              </w:rPr>
            </w:pPr>
            <w:r w:rsidRPr="00817759">
              <w:rPr>
                <w:rFonts w:ascii="Arial CYR" w:hAnsi="Arial CYR" w:cs="Arial CYR"/>
                <w:b/>
                <w:bCs/>
                <w:color w:val="000000"/>
              </w:rPr>
              <w:t>Мобилизационная и вневойсковая подготовка</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0203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77,5</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28,5</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36,8</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0203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5100000000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77,5</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28,5</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36,8</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0203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5100051180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77,5</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28,5</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36,8</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Расходы на выплаты персоналу государственных (муниципальных) органов</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0203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5100051180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120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68,4</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28,5</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41,7</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lastRenderedPageBreak/>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0203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5100051180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9,1</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b/>
                <w:bCs/>
                <w:color w:val="000000"/>
              </w:rPr>
            </w:pPr>
            <w:r w:rsidRPr="00817759">
              <w:rPr>
                <w:rFonts w:ascii="Arial CYR" w:hAnsi="Arial CYR" w:cs="Arial CYR"/>
                <w:b/>
                <w:bCs/>
                <w:color w:val="000000"/>
              </w:rPr>
              <w:t xml:space="preserve">  НАЦИОНАЛЬНАЯ БЕЗОПАСНОСТЬ И ПРАВООХРАНИТЕЛЬНАЯ ДЕЯТЕЛЬНОСТЬ</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0300</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15,1</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7,1</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47,0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b/>
                <w:bCs/>
                <w:color w:val="000000"/>
              </w:rPr>
            </w:pPr>
            <w:r w:rsidRPr="00817759">
              <w:rPr>
                <w:rFonts w:ascii="Arial CYR" w:hAnsi="Arial CYR" w:cs="Arial CYR"/>
                <w:b/>
                <w:bCs/>
                <w:color w:val="000000"/>
              </w:rPr>
              <w:t>Обеспечение пожарной безопасности</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0310</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15,1</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7,1</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47,0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Муниципальная программа "Обеспечение первичных мер пожарной безопасности на территории Вятского сельского поселения на 2023-2025 годы"</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0310</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5200000000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15,1</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7,1</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47,0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0310</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5200024200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15,1</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7,1</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47,0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0310</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5200024200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15,1</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7,1</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47,0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b/>
                <w:bCs/>
                <w:color w:val="000000"/>
              </w:rPr>
            </w:pPr>
            <w:r w:rsidRPr="00817759">
              <w:rPr>
                <w:rFonts w:ascii="Arial CYR" w:hAnsi="Arial CYR" w:cs="Arial CYR"/>
                <w:b/>
                <w:bCs/>
                <w:color w:val="000000"/>
              </w:rPr>
              <w:t xml:space="preserve">  НАЦИОНАЛЬНАЯ ЭКОНОМИКА</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0400</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1 404,3</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1 184,9</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84,4</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b/>
                <w:bCs/>
                <w:color w:val="000000"/>
              </w:rPr>
            </w:pPr>
            <w:r w:rsidRPr="00817759">
              <w:rPr>
                <w:rFonts w:ascii="Arial CYR" w:hAnsi="Arial CYR" w:cs="Arial CYR"/>
                <w:b/>
                <w:bCs/>
                <w:color w:val="000000"/>
              </w:rPr>
              <w:t>Дорожное хозяйство</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0409</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1 377,3</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1 184,9</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86,0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Муниципальная программа "Совершенствование и содержание дорожной инфраструктуры на территории Вятского сельского опселения на 2023-2025 годы"</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0409</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5300000000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1 377,3</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1 184,9</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86,0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Ремонт и содержание автомобильных дорог</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0409</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5300023900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128,7</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34,6</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26,9</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0409</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5300023900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128,7</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34,6</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26,9</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Расходы по ремонту и содержанию автомобильных дорог, осуществляемые за счет остатков средств дорожных фондов прошлых лет</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0409</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5300023910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132,3</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132,3</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100,0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0409</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5300023910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132,3</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132,3</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100,0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 xml:space="preserve">Обеспечение софинансирования по субсидии из областного бюджета на формирование </w:t>
            </w:r>
            <w:r w:rsidRPr="00817759">
              <w:rPr>
                <w:rFonts w:ascii="Arial CYR" w:hAnsi="Arial CYR" w:cs="Arial CYR"/>
                <w:color w:val="000000"/>
              </w:rPr>
              <w:lastRenderedPageBreak/>
              <w:t>муниципального дорожного фонда</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lastRenderedPageBreak/>
              <w:t>0409</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53000S1520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220,3</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122,0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55,4</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lastRenderedPageBreak/>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0409</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53000S1520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220,3</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122,0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55,4</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Субсидия на формирование муниципального дорожного фонда</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0409</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5300071520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896,0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896,0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100,0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0409</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5300071520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896,0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896,0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100,0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b/>
                <w:bCs/>
                <w:color w:val="000000"/>
              </w:rPr>
            </w:pPr>
            <w:r w:rsidRPr="00817759">
              <w:rPr>
                <w:rFonts w:ascii="Arial CYR" w:hAnsi="Arial CYR" w:cs="Arial CYR"/>
                <w:b/>
                <w:bCs/>
                <w:color w:val="000000"/>
              </w:rPr>
              <w:t>Другие вопросы в области национальной экономики</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0412</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27,0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Муниципальная программа "Управление муниципальным имуществом Вятского сельского поселения на 2023-2025 годы"</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0412</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5600000000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25,0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Мероприятия по землеустройству и землепользованию, геодезии и картографии</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0412</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5600023700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25,0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0412</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5600023700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25,0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Муниципальная программа "Развитие малого и среднего предпринимательства в Вятском сельском поселении на 2020-2025 годы"</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0412</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6000000000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2,0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Мероприятия направленные на поддержку малого и среднего предпринимательства</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0412</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6000028500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2,0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0412</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6000028500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2,0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b/>
                <w:bCs/>
                <w:color w:val="000000"/>
              </w:rPr>
            </w:pPr>
            <w:r w:rsidRPr="00817759">
              <w:rPr>
                <w:rFonts w:ascii="Arial CYR" w:hAnsi="Arial CYR" w:cs="Arial CYR"/>
                <w:b/>
                <w:bCs/>
                <w:color w:val="000000"/>
              </w:rPr>
              <w:t xml:space="preserve">  ЖИЛИЩНО-КОММУНАЛЬНОЕ ХОЗЯЙСТВО</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0500</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632,1</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349,4</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55,3</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b/>
                <w:bCs/>
                <w:color w:val="000000"/>
              </w:rPr>
            </w:pPr>
            <w:r w:rsidRPr="00817759">
              <w:rPr>
                <w:rFonts w:ascii="Arial CYR" w:hAnsi="Arial CYR" w:cs="Arial CYR"/>
                <w:b/>
                <w:bCs/>
                <w:color w:val="000000"/>
              </w:rPr>
              <w:t>Благоустройство</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632,1</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349,4</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55,3</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Муниципальная программа «Благоустройство территории Вятского сельского поселения на 2023-2025 годы»</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5400000000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632,1</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349,4</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55,3</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Уличное освещение</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5400025000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209,0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78,6</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37,6</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lastRenderedPageBreak/>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5400025000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209,0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78,6</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37,6</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Техническое обслуживание и ремонт сетей уличного освещения</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5400025100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40,0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7,6</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19,0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5400025100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40,0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7,6</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19,0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Расходы по содержанию и благоустройству мест захоронения</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5400025200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20,0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5400025200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20,0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Расходы по благоустройству территории поселения</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5400025300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133,6</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58,3</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43,6</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5400025300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133,6</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58,3</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43,6</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Расходы по озеленению территории поселения</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5400025400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30,0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5,4</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18,0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5400025400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30,0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5,4</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18,0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630"/>
        </w:trPr>
        <w:tc>
          <w:tcPr>
            <w:tcW w:w="4551" w:type="dxa"/>
            <w:tcBorders>
              <w:top w:val="nil"/>
              <w:left w:val="single" w:sz="4" w:space="0" w:color="auto"/>
              <w:bottom w:val="single" w:sz="4" w:space="0" w:color="auto"/>
              <w:right w:val="single" w:sz="4" w:space="0" w:color="auto"/>
            </w:tcBorders>
            <w:shd w:val="clear" w:color="000000" w:fill="auto"/>
            <w:vAlign w:val="bottom"/>
            <w:hideMark/>
          </w:tcPr>
          <w:p w:rsidR="00B2716E" w:rsidRPr="00817759" w:rsidRDefault="00B2716E" w:rsidP="00F20154">
            <w:pPr>
              <w:rPr>
                <w:rFonts w:ascii="Arial CYR" w:hAnsi="Arial CYR" w:cs="Arial CYR"/>
              </w:rPr>
            </w:pPr>
            <w:r w:rsidRPr="00817759">
              <w:rPr>
                <w:rFonts w:ascii="Arial CYR" w:hAnsi="Arial CYR" w:cs="Arial CYR"/>
              </w:rPr>
              <w:t>Расходы на реализацию проектов ТОС,включенных в муниципальные программы развития территорий (за счет средств областного бюджета)</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5400072090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150,0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150,0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100,0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5400072090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150,0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150,0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100,0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Расходы на реализацию проектов ТОС,включенных в муниипальные программы развития территорий(софинансирование из бюджета поселения)</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54000S2090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49,5</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49,5</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100,0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0503</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54000S2090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49,5</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49,5</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100,0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b/>
                <w:bCs/>
                <w:color w:val="000000"/>
              </w:rPr>
            </w:pPr>
            <w:r w:rsidRPr="00817759">
              <w:rPr>
                <w:rFonts w:ascii="Arial CYR" w:hAnsi="Arial CYR" w:cs="Arial CYR"/>
                <w:b/>
                <w:bCs/>
                <w:color w:val="000000"/>
              </w:rPr>
              <w:t xml:space="preserve">  ОБРАЗОВАНИЕ</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0700</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6,0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5,0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83,3</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b/>
                <w:bCs/>
                <w:color w:val="000000"/>
              </w:rPr>
            </w:pPr>
            <w:r w:rsidRPr="00817759">
              <w:rPr>
                <w:rFonts w:ascii="Arial CYR" w:hAnsi="Arial CYR" w:cs="Arial CYR"/>
                <w:b/>
                <w:bCs/>
                <w:color w:val="000000"/>
              </w:rPr>
              <w:lastRenderedPageBreak/>
              <w:t>Молодежная политика и оздоровление детей</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0707</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1,0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2023 - 2025годы"</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0707</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5500000000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Проведение мероприятий для детей и молодежи</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0707</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5500025500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0707</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5500025500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b/>
                <w:bCs/>
                <w:color w:val="000000"/>
              </w:rPr>
            </w:pPr>
            <w:r w:rsidRPr="00817759">
              <w:rPr>
                <w:rFonts w:ascii="Arial CYR" w:hAnsi="Arial CYR" w:cs="Arial CYR"/>
                <w:b/>
                <w:bCs/>
                <w:color w:val="000000"/>
              </w:rPr>
              <w:t>Другие вопросы в области образования</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0709</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5,0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5,0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100,0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0709</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5100000000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5,0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5,0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100,0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Переподготовка и повышение квалификации кадров</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0709</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5100024100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5,0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5,0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100,0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0709</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5100024100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5,0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5,0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100,0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b/>
                <w:bCs/>
                <w:color w:val="000000"/>
              </w:rPr>
            </w:pPr>
            <w:r w:rsidRPr="00817759">
              <w:rPr>
                <w:rFonts w:ascii="Arial CYR" w:hAnsi="Arial CYR" w:cs="Arial CYR"/>
                <w:b/>
                <w:bCs/>
                <w:color w:val="000000"/>
              </w:rPr>
              <w:t xml:space="preserve">  КУЛЬТУРА И КИНЕМАТОГРАФИЯ</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0800</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13,0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11,7</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90,0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b/>
                <w:bCs/>
                <w:color w:val="000000"/>
              </w:rPr>
            </w:pPr>
            <w:r w:rsidRPr="00817759">
              <w:rPr>
                <w:rFonts w:ascii="Arial CYR" w:hAnsi="Arial CYR" w:cs="Arial CYR"/>
                <w:b/>
                <w:bCs/>
                <w:color w:val="000000"/>
              </w:rPr>
              <w:t>Культура</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0801</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13,0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11,7</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90,0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2023 - 2025годы"</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0801</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5500000000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13,0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11,7</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90,0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Проведение мероприятий в сфере культуры</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0801</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5500025600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13,0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11,7</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90,0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0801</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5500025600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13,0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11,7</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90,0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Социальная политика</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1000</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151,4</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63,1</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41,7</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Пенсионное обеспечение</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1001</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151,4</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63,1</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41,7</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Непрограммные направления расходов бюджета</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1001</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9900000000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151,4</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63,1</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41,7</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Доплата к пенсиям муниципальным служащим</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1001</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9900061100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151,4</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63,1</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41,7</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lastRenderedPageBreak/>
              <w:t>Публичные нормативные социальные выплаты гражданам</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1001</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9900061100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312</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151,4</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63,1</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41,7</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b/>
                <w:bCs/>
                <w:color w:val="000000"/>
              </w:rPr>
            </w:pPr>
            <w:r w:rsidRPr="00817759">
              <w:rPr>
                <w:rFonts w:ascii="Arial CYR" w:hAnsi="Arial CYR" w:cs="Arial CYR"/>
                <w:b/>
                <w:bCs/>
                <w:color w:val="000000"/>
              </w:rPr>
              <w:t xml:space="preserve">  ФИЗИЧЕСКАЯ КУЛЬТУРА И СПОРТ</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1100</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2,0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b/>
                <w:bCs/>
                <w:color w:val="000000"/>
              </w:rPr>
            </w:pPr>
            <w:r w:rsidRPr="00817759">
              <w:rPr>
                <w:rFonts w:ascii="Arial CYR" w:hAnsi="Arial CYR" w:cs="Arial CYR"/>
                <w:b/>
                <w:bCs/>
                <w:color w:val="000000"/>
              </w:rPr>
              <w:t>Физическая культура</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1101</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b/>
                <w:bCs/>
                <w:color w:val="000000"/>
              </w:rPr>
            </w:pPr>
            <w:r w:rsidRPr="00817759">
              <w:rPr>
                <w:rFonts w:ascii="Arial CYR" w:hAnsi="Arial CYR" w:cs="Arial CYR"/>
                <w:b/>
                <w:bCs/>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2,0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76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2023 - 2025годы"</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1101</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5500000000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2,0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Проведение мероприятий в области спорта и физической культуры</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1101</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5500025700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000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2,0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510"/>
        </w:trPr>
        <w:tc>
          <w:tcPr>
            <w:tcW w:w="4551" w:type="dxa"/>
            <w:tcBorders>
              <w:top w:val="nil"/>
              <w:left w:val="single" w:sz="4" w:space="0" w:color="auto"/>
              <w:bottom w:val="single" w:sz="4" w:space="0" w:color="auto"/>
              <w:right w:val="single" w:sz="4" w:space="0" w:color="auto"/>
            </w:tcBorders>
            <w:shd w:val="clear" w:color="000000" w:fill="auto"/>
            <w:hideMark/>
          </w:tcPr>
          <w:p w:rsidR="00B2716E" w:rsidRPr="00817759" w:rsidRDefault="00B2716E" w:rsidP="00F20154">
            <w:pPr>
              <w:rPr>
                <w:rFonts w:ascii="Arial CYR" w:hAnsi="Arial CYR" w:cs="Arial CYR"/>
                <w:color w:val="000000"/>
              </w:rPr>
            </w:pPr>
            <w:r w:rsidRPr="00817759">
              <w:rPr>
                <w:rFonts w:ascii="Arial CYR" w:hAnsi="Arial CYR" w:cs="Arial CYR"/>
                <w:color w:val="00000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1101</w:t>
            </w:r>
          </w:p>
        </w:tc>
        <w:tc>
          <w:tcPr>
            <w:tcW w:w="1574"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5500025700</w:t>
            </w:r>
          </w:p>
        </w:tc>
        <w:tc>
          <w:tcPr>
            <w:tcW w:w="992" w:type="dxa"/>
            <w:gridSpan w:val="2"/>
            <w:tcBorders>
              <w:top w:val="nil"/>
              <w:left w:val="nil"/>
              <w:bottom w:val="single" w:sz="4" w:space="0" w:color="auto"/>
              <w:right w:val="single" w:sz="4" w:space="0" w:color="auto"/>
            </w:tcBorders>
            <w:shd w:val="clear" w:color="000000" w:fill="auto"/>
            <w:noWrap/>
            <w:hideMark/>
          </w:tcPr>
          <w:p w:rsidR="00B2716E" w:rsidRPr="00817759" w:rsidRDefault="00B2716E" w:rsidP="00F20154">
            <w:pPr>
              <w:jc w:val="center"/>
              <w:rPr>
                <w:rFonts w:ascii="Arial CYR" w:hAnsi="Arial CYR" w:cs="Arial CYR"/>
                <w:color w:val="000000"/>
              </w:rPr>
            </w:pPr>
            <w:r w:rsidRPr="00817759">
              <w:rPr>
                <w:rFonts w:ascii="Arial CYR" w:hAnsi="Arial CYR" w:cs="Arial CYR"/>
                <w:color w:val="000000"/>
              </w:rPr>
              <w:t>240</w:t>
            </w:r>
          </w:p>
        </w:tc>
        <w:tc>
          <w:tcPr>
            <w:tcW w:w="1276" w:type="dxa"/>
            <w:gridSpan w:val="4"/>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2,0</w:t>
            </w:r>
          </w:p>
        </w:tc>
        <w:tc>
          <w:tcPr>
            <w:tcW w:w="1276" w:type="dxa"/>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992" w:type="dxa"/>
            <w:gridSpan w:val="2"/>
            <w:tcBorders>
              <w:top w:val="nil"/>
              <w:left w:val="nil"/>
              <w:bottom w:val="single" w:sz="4" w:space="0" w:color="auto"/>
              <w:right w:val="single" w:sz="4" w:space="0" w:color="auto"/>
            </w:tcBorders>
            <w:shd w:val="clear" w:color="000000" w:fill="FFFFFF"/>
            <w:noWrap/>
            <w:hideMark/>
          </w:tcPr>
          <w:p w:rsidR="00B2716E" w:rsidRPr="00817759" w:rsidRDefault="00B2716E" w:rsidP="00F20154">
            <w:pPr>
              <w:jc w:val="right"/>
              <w:rPr>
                <w:rFonts w:ascii="Arial CYR" w:hAnsi="Arial CYR" w:cs="Arial CYR"/>
                <w:color w:val="000000"/>
              </w:rPr>
            </w:pPr>
            <w:r w:rsidRPr="00817759">
              <w:rPr>
                <w:rFonts w:ascii="Arial CYR" w:hAnsi="Arial CYR" w:cs="Arial CYR"/>
                <w:color w:val="000000"/>
              </w:rPr>
              <w:t>0,0</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7953" w:type="dxa"/>
            <w:gridSpan w:val="6"/>
            <w:tcBorders>
              <w:top w:val="single" w:sz="4" w:space="0" w:color="auto"/>
              <w:left w:val="nil"/>
              <w:bottom w:val="nil"/>
              <w:right w:val="nil"/>
            </w:tcBorders>
            <w:shd w:val="clear" w:color="000000" w:fill="auto"/>
            <w:noWrap/>
            <w:vAlign w:val="bottom"/>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Всего расходов:</w:t>
            </w:r>
          </w:p>
        </w:tc>
        <w:tc>
          <w:tcPr>
            <w:tcW w:w="1276" w:type="dxa"/>
            <w:gridSpan w:val="4"/>
            <w:tcBorders>
              <w:top w:val="nil"/>
              <w:left w:val="nil"/>
              <w:bottom w:val="nil"/>
              <w:right w:val="nil"/>
            </w:tcBorders>
            <w:shd w:val="clear" w:color="auto" w:fill="auto"/>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5 913,8</w:t>
            </w:r>
          </w:p>
        </w:tc>
        <w:tc>
          <w:tcPr>
            <w:tcW w:w="1276" w:type="dxa"/>
            <w:tcBorders>
              <w:top w:val="nil"/>
              <w:left w:val="nil"/>
              <w:bottom w:val="nil"/>
              <w:right w:val="nil"/>
            </w:tcBorders>
            <w:shd w:val="clear" w:color="auto" w:fill="auto"/>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3 235,5</w:t>
            </w:r>
          </w:p>
        </w:tc>
        <w:tc>
          <w:tcPr>
            <w:tcW w:w="992" w:type="dxa"/>
            <w:gridSpan w:val="2"/>
            <w:tcBorders>
              <w:top w:val="nil"/>
              <w:left w:val="nil"/>
              <w:bottom w:val="nil"/>
              <w:right w:val="nil"/>
            </w:tcBorders>
            <w:shd w:val="clear" w:color="auto" w:fill="auto"/>
            <w:noWrap/>
            <w:hideMark/>
          </w:tcPr>
          <w:p w:rsidR="00B2716E" w:rsidRPr="00817759" w:rsidRDefault="00B2716E" w:rsidP="00F20154">
            <w:pPr>
              <w:jc w:val="right"/>
              <w:rPr>
                <w:rFonts w:ascii="Arial CYR" w:hAnsi="Arial CYR" w:cs="Arial CYR"/>
                <w:b/>
                <w:bCs/>
                <w:color w:val="000000"/>
              </w:rPr>
            </w:pPr>
            <w:r w:rsidRPr="00817759">
              <w:rPr>
                <w:rFonts w:ascii="Arial CYR" w:hAnsi="Arial CYR" w:cs="Arial CYR"/>
                <w:b/>
                <w:bCs/>
                <w:color w:val="000000"/>
              </w:rPr>
              <w:t>54,7</w:t>
            </w: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6266" w:type="dxa"/>
            <w:gridSpan w:val="3"/>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color w:val="000000"/>
              </w:rPr>
            </w:pPr>
          </w:p>
        </w:tc>
        <w:tc>
          <w:tcPr>
            <w:tcW w:w="814" w:type="dxa"/>
            <w:gridSpan w:val="2"/>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color w:val="000000"/>
              </w:rPr>
            </w:pPr>
          </w:p>
        </w:tc>
        <w:tc>
          <w:tcPr>
            <w:tcW w:w="1340" w:type="dxa"/>
            <w:gridSpan w:val="2"/>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color w:val="000000"/>
              </w:rPr>
            </w:pPr>
          </w:p>
        </w:tc>
        <w:tc>
          <w:tcPr>
            <w:tcW w:w="236" w:type="dxa"/>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color w:val="000000"/>
              </w:rPr>
            </w:pPr>
          </w:p>
        </w:tc>
        <w:tc>
          <w:tcPr>
            <w:tcW w:w="573" w:type="dxa"/>
            <w:gridSpan w:val="2"/>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color w:val="000000"/>
              </w:rPr>
            </w:pPr>
          </w:p>
        </w:tc>
        <w:tc>
          <w:tcPr>
            <w:tcW w:w="1276" w:type="dxa"/>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color w:val="000000"/>
              </w:rPr>
            </w:pPr>
          </w:p>
        </w:tc>
        <w:tc>
          <w:tcPr>
            <w:tcW w:w="992" w:type="dxa"/>
            <w:gridSpan w:val="2"/>
            <w:tcBorders>
              <w:top w:val="nil"/>
              <w:left w:val="nil"/>
              <w:bottom w:val="nil"/>
              <w:right w:val="nil"/>
            </w:tcBorders>
            <w:shd w:val="clear" w:color="000000" w:fill="auto"/>
            <w:noWrap/>
            <w:vAlign w:val="bottom"/>
            <w:hideMark/>
          </w:tcPr>
          <w:p w:rsidR="00B2716E" w:rsidRPr="00817759" w:rsidRDefault="00B2716E" w:rsidP="00F20154">
            <w:pPr>
              <w:rPr>
                <w:rFonts w:ascii="Arial CYR" w:hAnsi="Arial CYR" w:cs="Arial CYR"/>
                <w:color w:val="000000"/>
              </w:rPr>
            </w:pP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r w:rsidR="00B2716E" w:rsidRPr="00817759" w:rsidTr="00F20154">
        <w:trPr>
          <w:trHeight w:val="255"/>
        </w:trPr>
        <w:tc>
          <w:tcPr>
            <w:tcW w:w="11497" w:type="dxa"/>
            <w:gridSpan w:val="13"/>
            <w:tcBorders>
              <w:top w:val="nil"/>
              <w:left w:val="nil"/>
              <w:bottom w:val="nil"/>
              <w:right w:val="nil"/>
            </w:tcBorders>
            <w:shd w:val="clear" w:color="000000" w:fill="auto"/>
            <w:vAlign w:val="bottom"/>
            <w:hideMark/>
          </w:tcPr>
          <w:p w:rsidR="00B2716E" w:rsidRPr="00817759" w:rsidRDefault="00B2716E" w:rsidP="00F20154">
            <w:pPr>
              <w:rPr>
                <w:rFonts w:ascii="Arial CYR" w:hAnsi="Arial CYR" w:cs="Arial CYR"/>
                <w:color w:val="000000"/>
              </w:rPr>
            </w:pPr>
          </w:p>
        </w:tc>
        <w:tc>
          <w:tcPr>
            <w:tcW w:w="1691" w:type="dxa"/>
            <w:gridSpan w:val="3"/>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1230"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c>
          <w:tcPr>
            <w:tcW w:w="236" w:type="dxa"/>
            <w:vAlign w:val="center"/>
            <w:hideMark/>
          </w:tcPr>
          <w:p w:rsidR="00B2716E" w:rsidRPr="00817759" w:rsidRDefault="00B2716E" w:rsidP="00F20154"/>
        </w:tc>
      </w:tr>
    </w:tbl>
    <w:p w:rsidR="00B2716E" w:rsidRDefault="00B2716E" w:rsidP="00B2716E">
      <w:pPr>
        <w:ind w:firstLine="567"/>
        <w:rPr>
          <w:rFonts w:eastAsia="MS Mincho"/>
          <w:szCs w:val="28"/>
          <w:lang w:eastAsia="ja-JP"/>
        </w:rPr>
      </w:pPr>
    </w:p>
    <w:p w:rsidR="00B2716E" w:rsidRDefault="00B2716E" w:rsidP="00B2716E">
      <w:pPr>
        <w:ind w:firstLine="567"/>
        <w:rPr>
          <w:rFonts w:eastAsia="MS Mincho"/>
          <w:szCs w:val="28"/>
          <w:lang w:eastAsia="ja-JP"/>
        </w:rPr>
      </w:pPr>
    </w:p>
    <w:p w:rsidR="00B2716E" w:rsidRDefault="00B2716E" w:rsidP="00B2716E">
      <w:pPr>
        <w:ind w:firstLine="567"/>
        <w:rPr>
          <w:rFonts w:eastAsia="MS Mincho"/>
          <w:szCs w:val="28"/>
          <w:lang w:eastAsia="ja-JP"/>
        </w:rPr>
      </w:pPr>
    </w:p>
    <w:p w:rsidR="00B2716E" w:rsidRDefault="00B2716E" w:rsidP="00B2716E">
      <w:pPr>
        <w:ind w:firstLine="567"/>
        <w:rPr>
          <w:rFonts w:eastAsia="MS Mincho"/>
          <w:szCs w:val="28"/>
          <w:lang w:eastAsia="ja-JP"/>
        </w:rPr>
      </w:pPr>
    </w:p>
    <w:p w:rsidR="00B2716E" w:rsidRDefault="00B2716E" w:rsidP="00B2716E">
      <w:pPr>
        <w:ind w:firstLine="567"/>
        <w:rPr>
          <w:rFonts w:eastAsia="MS Mincho"/>
          <w:szCs w:val="28"/>
          <w:lang w:eastAsia="ja-JP"/>
        </w:rPr>
      </w:pPr>
    </w:p>
    <w:p w:rsidR="00B2716E" w:rsidRDefault="00B2716E" w:rsidP="00B2716E">
      <w:pPr>
        <w:ind w:firstLine="567"/>
        <w:rPr>
          <w:rFonts w:eastAsia="MS Mincho"/>
          <w:szCs w:val="28"/>
          <w:lang w:eastAsia="ja-JP"/>
        </w:rPr>
      </w:pPr>
    </w:p>
    <w:p w:rsidR="00B2716E" w:rsidRDefault="00B2716E" w:rsidP="00B2716E">
      <w:pPr>
        <w:ind w:firstLine="567"/>
        <w:rPr>
          <w:rFonts w:eastAsia="MS Mincho"/>
          <w:szCs w:val="28"/>
          <w:lang w:eastAsia="ja-JP"/>
        </w:rPr>
      </w:pPr>
    </w:p>
    <w:p w:rsidR="00B2716E" w:rsidRDefault="00B2716E" w:rsidP="00B2716E">
      <w:pPr>
        <w:ind w:firstLine="567"/>
        <w:rPr>
          <w:rFonts w:eastAsia="MS Mincho"/>
          <w:szCs w:val="28"/>
          <w:lang w:eastAsia="ja-JP"/>
        </w:rPr>
      </w:pPr>
    </w:p>
    <w:p w:rsidR="00B2716E" w:rsidRDefault="00B2716E" w:rsidP="00B2716E">
      <w:pPr>
        <w:ind w:firstLine="567"/>
        <w:rPr>
          <w:rFonts w:eastAsia="MS Mincho"/>
          <w:szCs w:val="28"/>
          <w:lang w:eastAsia="ja-JP"/>
        </w:rPr>
      </w:pPr>
    </w:p>
    <w:p w:rsidR="00B2716E" w:rsidRDefault="00B2716E" w:rsidP="00B2716E">
      <w:pPr>
        <w:ind w:firstLine="567"/>
        <w:rPr>
          <w:rFonts w:eastAsia="MS Mincho"/>
          <w:szCs w:val="28"/>
          <w:lang w:eastAsia="ja-JP"/>
        </w:rPr>
      </w:pPr>
    </w:p>
    <w:p w:rsidR="00B2716E" w:rsidRDefault="00B2716E" w:rsidP="00B2716E">
      <w:pPr>
        <w:ind w:firstLine="567"/>
        <w:rPr>
          <w:rFonts w:eastAsia="MS Mincho"/>
          <w:szCs w:val="28"/>
          <w:lang w:eastAsia="ja-JP"/>
        </w:rPr>
      </w:pPr>
    </w:p>
    <w:p w:rsidR="00B2716E" w:rsidRDefault="00B2716E" w:rsidP="00B2716E">
      <w:pPr>
        <w:ind w:firstLine="567"/>
        <w:rPr>
          <w:rFonts w:eastAsia="MS Mincho"/>
          <w:szCs w:val="28"/>
          <w:lang w:eastAsia="ja-JP"/>
        </w:rPr>
      </w:pPr>
    </w:p>
    <w:p w:rsidR="00B2716E" w:rsidRDefault="00B2716E" w:rsidP="00B2716E">
      <w:pPr>
        <w:ind w:firstLine="567"/>
        <w:rPr>
          <w:rFonts w:eastAsia="MS Mincho"/>
          <w:szCs w:val="28"/>
          <w:lang w:eastAsia="ja-JP"/>
        </w:rPr>
      </w:pPr>
    </w:p>
    <w:p w:rsidR="00B2716E" w:rsidRDefault="00B2716E" w:rsidP="00B2716E">
      <w:pPr>
        <w:ind w:firstLine="567"/>
        <w:rPr>
          <w:rFonts w:eastAsia="MS Mincho"/>
          <w:szCs w:val="28"/>
          <w:lang w:eastAsia="ja-JP"/>
        </w:rPr>
      </w:pPr>
    </w:p>
    <w:p w:rsidR="00B2716E" w:rsidRDefault="00B2716E" w:rsidP="00B2716E">
      <w:pPr>
        <w:ind w:firstLine="567"/>
        <w:rPr>
          <w:rFonts w:eastAsia="MS Mincho"/>
          <w:szCs w:val="28"/>
          <w:lang w:eastAsia="ja-JP"/>
        </w:rPr>
      </w:pPr>
    </w:p>
    <w:p w:rsidR="00B2716E" w:rsidRDefault="00B2716E" w:rsidP="00B2716E">
      <w:pPr>
        <w:ind w:firstLine="567"/>
        <w:rPr>
          <w:rFonts w:eastAsia="MS Mincho"/>
          <w:szCs w:val="28"/>
          <w:lang w:eastAsia="ja-JP"/>
        </w:rPr>
      </w:pPr>
    </w:p>
    <w:p w:rsidR="00B2716E" w:rsidRDefault="00B2716E" w:rsidP="00B2716E">
      <w:pPr>
        <w:ind w:firstLine="567"/>
        <w:rPr>
          <w:rFonts w:eastAsia="MS Mincho"/>
          <w:szCs w:val="28"/>
          <w:lang w:eastAsia="ja-JP"/>
        </w:rPr>
      </w:pPr>
    </w:p>
    <w:p w:rsidR="00B2716E" w:rsidRDefault="00B2716E" w:rsidP="00B2716E">
      <w:pPr>
        <w:ind w:firstLine="567"/>
        <w:rPr>
          <w:rFonts w:eastAsia="MS Mincho"/>
          <w:szCs w:val="28"/>
          <w:lang w:eastAsia="ja-JP"/>
        </w:rPr>
      </w:pPr>
    </w:p>
    <w:p w:rsidR="00B2716E" w:rsidRDefault="00B2716E" w:rsidP="00B2716E">
      <w:pPr>
        <w:ind w:firstLine="567"/>
        <w:rPr>
          <w:rFonts w:eastAsia="MS Mincho"/>
          <w:szCs w:val="28"/>
          <w:lang w:eastAsia="ja-JP"/>
        </w:rPr>
      </w:pPr>
    </w:p>
    <w:p w:rsidR="00B2716E" w:rsidRDefault="00B2716E" w:rsidP="00B2716E">
      <w:pPr>
        <w:ind w:firstLine="567"/>
        <w:rPr>
          <w:rFonts w:eastAsia="MS Mincho"/>
          <w:szCs w:val="28"/>
          <w:lang w:eastAsia="ja-JP"/>
        </w:rPr>
      </w:pPr>
    </w:p>
    <w:p w:rsidR="00B2716E" w:rsidRDefault="00B2716E" w:rsidP="00B2716E">
      <w:pPr>
        <w:ind w:firstLine="567"/>
        <w:rPr>
          <w:rFonts w:eastAsia="MS Mincho"/>
          <w:szCs w:val="28"/>
          <w:lang w:eastAsia="ja-JP"/>
        </w:rPr>
      </w:pPr>
    </w:p>
    <w:p w:rsidR="00B2716E" w:rsidRDefault="00B2716E" w:rsidP="00B2716E">
      <w:pPr>
        <w:ind w:firstLine="567"/>
        <w:rPr>
          <w:rFonts w:eastAsia="MS Mincho"/>
          <w:szCs w:val="28"/>
          <w:lang w:eastAsia="ja-JP"/>
        </w:rPr>
      </w:pPr>
    </w:p>
    <w:p w:rsidR="00B2716E" w:rsidRDefault="00B2716E" w:rsidP="00B2716E">
      <w:pPr>
        <w:ind w:firstLine="567"/>
        <w:rPr>
          <w:rFonts w:eastAsia="MS Mincho"/>
          <w:szCs w:val="28"/>
          <w:lang w:eastAsia="ja-JP"/>
        </w:rPr>
      </w:pPr>
    </w:p>
    <w:p w:rsidR="00B2716E" w:rsidRDefault="00B2716E" w:rsidP="00B2716E">
      <w:r>
        <w:t xml:space="preserve">                                                                                                             Утвержден</w:t>
      </w:r>
    </w:p>
    <w:p w:rsidR="00B2716E" w:rsidRPr="0013631D" w:rsidRDefault="00B2716E" w:rsidP="00B2716E">
      <w:pPr>
        <w:tabs>
          <w:tab w:val="left" w:pos="6060"/>
        </w:tabs>
      </w:pPr>
      <w:r>
        <w:t xml:space="preserve">                                                                                           постановлением Администрации</w:t>
      </w:r>
    </w:p>
    <w:p w:rsidR="00B2716E" w:rsidRDefault="00B2716E" w:rsidP="00B2716E">
      <w:pPr>
        <w:tabs>
          <w:tab w:val="left" w:pos="5535"/>
        </w:tabs>
      </w:pPr>
      <w:r>
        <w:tab/>
        <w:t>Вятского сельского поселения</w:t>
      </w:r>
    </w:p>
    <w:p w:rsidR="00B2716E" w:rsidRPr="001635B8" w:rsidRDefault="00B2716E" w:rsidP="00B2716E">
      <w:pPr>
        <w:tabs>
          <w:tab w:val="left" w:pos="5505"/>
          <w:tab w:val="left" w:pos="5535"/>
        </w:tabs>
      </w:pPr>
      <w:r>
        <w:tab/>
        <w:t xml:space="preserve">от 11.07.2023г.  № 34 </w:t>
      </w:r>
    </w:p>
    <w:p w:rsidR="00B2716E" w:rsidRDefault="00B2716E" w:rsidP="00B2716E">
      <w:pPr>
        <w:tabs>
          <w:tab w:val="left" w:pos="5505"/>
          <w:tab w:val="left" w:pos="5535"/>
        </w:tabs>
      </w:pPr>
      <w:r>
        <w:tab/>
        <w:t xml:space="preserve"> </w:t>
      </w:r>
    </w:p>
    <w:p w:rsidR="00B2716E" w:rsidRDefault="00B2716E" w:rsidP="00B2716E">
      <w:pPr>
        <w:tabs>
          <w:tab w:val="left" w:pos="5535"/>
        </w:tabs>
      </w:pPr>
    </w:p>
    <w:p w:rsidR="00B2716E" w:rsidRPr="0013631D" w:rsidRDefault="00B2716E" w:rsidP="00B2716E">
      <w:pPr>
        <w:jc w:val="center"/>
        <w:rPr>
          <w:b/>
        </w:rPr>
      </w:pPr>
      <w:r>
        <w:t xml:space="preserve">                     </w:t>
      </w:r>
      <w:r w:rsidRPr="0013631D">
        <w:rPr>
          <w:b/>
        </w:rPr>
        <w:t>Источники финансирова</w:t>
      </w:r>
      <w:r>
        <w:rPr>
          <w:b/>
        </w:rPr>
        <w:t xml:space="preserve">ния дефицита бюджета Вятского </w:t>
      </w:r>
      <w:r w:rsidRPr="0013631D">
        <w:rPr>
          <w:b/>
        </w:rPr>
        <w:t>сельского поселения по кодам классификации источников</w:t>
      </w:r>
    </w:p>
    <w:p w:rsidR="00B2716E" w:rsidRDefault="00B2716E" w:rsidP="00B2716E">
      <w:pPr>
        <w:tabs>
          <w:tab w:val="left" w:pos="1710"/>
        </w:tabs>
        <w:rPr>
          <w:b/>
        </w:rPr>
      </w:pPr>
      <w:r w:rsidRPr="0013631D">
        <w:rPr>
          <w:b/>
        </w:rPr>
        <w:tab/>
        <w:t>финанси</w:t>
      </w:r>
      <w:r>
        <w:rPr>
          <w:b/>
        </w:rPr>
        <w:t xml:space="preserve">рования дефицита бюджета за </w:t>
      </w:r>
      <w:r>
        <w:rPr>
          <w:b/>
          <w:lang w:val="en-US"/>
        </w:rPr>
        <w:t>I</w:t>
      </w:r>
      <w:r>
        <w:rPr>
          <w:b/>
        </w:rPr>
        <w:t xml:space="preserve"> полугодие  2023</w:t>
      </w:r>
      <w:r w:rsidRPr="0013631D">
        <w:rPr>
          <w:b/>
        </w:rPr>
        <w:t xml:space="preserve"> год</w:t>
      </w:r>
      <w:r>
        <w:rPr>
          <w:b/>
        </w:rPr>
        <w:t>а</w:t>
      </w:r>
    </w:p>
    <w:p w:rsidR="00B2716E" w:rsidRPr="0013631D" w:rsidRDefault="00B2716E" w:rsidP="00B2716E"/>
    <w:p w:rsidR="00B2716E" w:rsidRPr="0013631D" w:rsidRDefault="00B2716E" w:rsidP="00B2716E"/>
    <w:p w:rsidR="00B2716E" w:rsidRDefault="00B2716E" w:rsidP="00B2716E"/>
    <w:p w:rsidR="00B2716E" w:rsidRPr="0013631D" w:rsidRDefault="00B2716E" w:rsidP="00B2716E">
      <w:pPr>
        <w:tabs>
          <w:tab w:val="left" w:pos="244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756"/>
        <w:gridCol w:w="2160"/>
        <w:gridCol w:w="2263"/>
      </w:tblGrid>
      <w:tr w:rsidR="00B2716E" w:rsidTr="00F20154">
        <w:tc>
          <w:tcPr>
            <w:tcW w:w="2392" w:type="dxa"/>
          </w:tcPr>
          <w:p w:rsidR="00B2716E" w:rsidRDefault="00B2716E" w:rsidP="00F20154">
            <w:pPr>
              <w:tabs>
                <w:tab w:val="left" w:pos="2445"/>
              </w:tabs>
              <w:jc w:val="center"/>
            </w:pPr>
            <w:r>
              <w:t>Наименование показателя</w:t>
            </w:r>
          </w:p>
        </w:tc>
        <w:tc>
          <w:tcPr>
            <w:tcW w:w="2756" w:type="dxa"/>
          </w:tcPr>
          <w:p w:rsidR="00B2716E" w:rsidRDefault="00B2716E" w:rsidP="00F20154">
            <w:pPr>
              <w:tabs>
                <w:tab w:val="left" w:pos="2445"/>
              </w:tabs>
              <w:jc w:val="center"/>
            </w:pPr>
            <w:r>
              <w:t>Код источника финансирования дефицита бюджета по бюджетной классификации</w:t>
            </w:r>
          </w:p>
        </w:tc>
        <w:tc>
          <w:tcPr>
            <w:tcW w:w="2160" w:type="dxa"/>
          </w:tcPr>
          <w:p w:rsidR="00B2716E" w:rsidRDefault="00B2716E" w:rsidP="00F20154">
            <w:pPr>
              <w:tabs>
                <w:tab w:val="left" w:pos="2445"/>
              </w:tabs>
              <w:jc w:val="center"/>
            </w:pPr>
            <w:r>
              <w:t>Утвержденные бюджетные назначения, тыс.руб.</w:t>
            </w:r>
          </w:p>
        </w:tc>
        <w:tc>
          <w:tcPr>
            <w:tcW w:w="2263" w:type="dxa"/>
          </w:tcPr>
          <w:p w:rsidR="00B2716E" w:rsidRDefault="00B2716E" w:rsidP="00F20154">
            <w:pPr>
              <w:tabs>
                <w:tab w:val="left" w:pos="2445"/>
              </w:tabs>
              <w:jc w:val="center"/>
            </w:pPr>
            <w:r>
              <w:t>Исполнено,   тыс.руб</w:t>
            </w:r>
          </w:p>
        </w:tc>
      </w:tr>
      <w:tr w:rsidR="00B2716E" w:rsidTr="00F20154">
        <w:tc>
          <w:tcPr>
            <w:tcW w:w="2392" w:type="dxa"/>
          </w:tcPr>
          <w:p w:rsidR="00B2716E" w:rsidRPr="0077641F" w:rsidRDefault="00B2716E" w:rsidP="00F20154">
            <w:pPr>
              <w:tabs>
                <w:tab w:val="left" w:pos="2445"/>
              </w:tabs>
            </w:pPr>
            <w:r w:rsidRPr="0077641F">
              <w:t>Источники внутреннего финансирования дефицита бюджета-всего</w:t>
            </w:r>
          </w:p>
        </w:tc>
        <w:tc>
          <w:tcPr>
            <w:tcW w:w="2756" w:type="dxa"/>
          </w:tcPr>
          <w:p w:rsidR="00B2716E" w:rsidRDefault="00B2716E" w:rsidP="00F20154">
            <w:pPr>
              <w:tabs>
                <w:tab w:val="left" w:pos="2445"/>
              </w:tabs>
            </w:pPr>
          </w:p>
        </w:tc>
        <w:tc>
          <w:tcPr>
            <w:tcW w:w="2160" w:type="dxa"/>
          </w:tcPr>
          <w:p w:rsidR="00B2716E" w:rsidRDefault="00B2716E" w:rsidP="00F20154">
            <w:pPr>
              <w:tabs>
                <w:tab w:val="left" w:pos="2445"/>
              </w:tabs>
              <w:jc w:val="center"/>
            </w:pPr>
            <w:r w:rsidRPr="0077641F">
              <w:rPr>
                <w:sz w:val="22"/>
                <w:szCs w:val="22"/>
              </w:rPr>
              <w:t xml:space="preserve">                                    </w:t>
            </w:r>
            <w:r>
              <w:rPr>
                <w:sz w:val="22"/>
                <w:szCs w:val="22"/>
              </w:rPr>
              <w:t>333,0</w:t>
            </w:r>
          </w:p>
        </w:tc>
        <w:tc>
          <w:tcPr>
            <w:tcW w:w="2263" w:type="dxa"/>
          </w:tcPr>
          <w:p w:rsidR="00B2716E" w:rsidRDefault="00B2716E" w:rsidP="00F20154">
            <w:pPr>
              <w:tabs>
                <w:tab w:val="left" w:pos="2445"/>
              </w:tabs>
              <w:jc w:val="center"/>
            </w:pPr>
            <w:r w:rsidRPr="0077641F">
              <w:rPr>
                <w:sz w:val="22"/>
                <w:szCs w:val="22"/>
              </w:rPr>
              <w:t xml:space="preserve">                                       </w:t>
            </w:r>
            <w:r>
              <w:rPr>
                <w:sz w:val="22"/>
                <w:szCs w:val="22"/>
              </w:rPr>
              <w:t>-87,7</w:t>
            </w:r>
          </w:p>
        </w:tc>
      </w:tr>
      <w:tr w:rsidR="00B2716E" w:rsidTr="00F20154">
        <w:tc>
          <w:tcPr>
            <w:tcW w:w="2392" w:type="dxa"/>
          </w:tcPr>
          <w:p w:rsidR="00B2716E" w:rsidRPr="0077641F" w:rsidRDefault="00B2716E" w:rsidP="00F20154">
            <w:pPr>
              <w:tabs>
                <w:tab w:val="left" w:pos="2445"/>
              </w:tabs>
            </w:pPr>
            <w:r w:rsidRPr="0077641F">
              <w:t>Изменение остатков средств на счетах по учету средств бюджета</w:t>
            </w:r>
          </w:p>
        </w:tc>
        <w:tc>
          <w:tcPr>
            <w:tcW w:w="2756" w:type="dxa"/>
          </w:tcPr>
          <w:p w:rsidR="00B2716E" w:rsidRDefault="00B2716E" w:rsidP="00F20154">
            <w:pPr>
              <w:tabs>
                <w:tab w:val="left" w:pos="2445"/>
              </w:tabs>
            </w:pPr>
          </w:p>
          <w:p w:rsidR="00B2716E" w:rsidRPr="0077641F" w:rsidRDefault="00B2716E" w:rsidP="00F20154">
            <w:r w:rsidRPr="0077641F">
              <w:t>000 01 05 00 00 00 0000 000</w:t>
            </w:r>
          </w:p>
        </w:tc>
        <w:tc>
          <w:tcPr>
            <w:tcW w:w="2160" w:type="dxa"/>
          </w:tcPr>
          <w:p w:rsidR="00B2716E" w:rsidRPr="0077641F" w:rsidRDefault="00B2716E" w:rsidP="00F20154">
            <w:pPr>
              <w:tabs>
                <w:tab w:val="left" w:pos="2445"/>
              </w:tabs>
              <w:jc w:val="center"/>
              <w:rPr>
                <w:sz w:val="22"/>
                <w:szCs w:val="22"/>
              </w:rPr>
            </w:pPr>
            <w:r w:rsidRPr="0077641F">
              <w:rPr>
                <w:sz w:val="22"/>
                <w:szCs w:val="22"/>
              </w:rPr>
              <w:t xml:space="preserve">                                      </w:t>
            </w:r>
            <w:r>
              <w:rPr>
                <w:sz w:val="22"/>
                <w:szCs w:val="22"/>
              </w:rPr>
              <w:t>333,0</w:t>
            </w:r>
          </w:p>
        </w:tc>
        <w:tc>
          <w:tcPr>
            <w:tcW w:w="2263" w:type="dxa"/>
          </w:tcPr>
          <w:p w:rsidR="00B2716E" w:rsidRPr="0077641F" w:rsidRDefault="00B2716E" w:rsidP="00F20154">
            <w:pPr>
              <w:tabs>
                <w:tab w:val="left" w:pos="2445"/>
              </w:tabs>
              <w:jc w:val="center"/>
              <w:rPr>
                <w:sz w:val="22"/>
                <w:szCs w:val="22"/>
              </w:rPr>
            </w:pPr>
            <w:r w:rsidRPr="0077641F">
              <w:rPr>
                <w:sz w:val="22"/>
                <w:szCs w:val="22"/>
              </w:rPr>
              <w:t xml:space="preserve">                                     </w:t>
            </w:r>
            <w:r>
              <w:rPr>
                <w:sz w:val="22"/>
                <w:szCs w:val="22"/>
              </w:rPr>
              <w:t>-87,7</w:t>
            </w:r>
          </w:p>
        </w:tc>
      </w:tr>
      <w:tr w:rsidR="00B2716E" w:rsidTr="00F20154">
        <w:tc>
          <w:tcPr>
            <w:tcW w:w="2392" w:type="dxa"/>
          </w:tcPr>
          <w:p w:rsidR="00B2716E" w:rsidRPr="0077641F" w:rsidRDefault="00B2716E" w:rsidP="00F20154">
            <w:pPr>
              <w:tabs>
                <w:tab w:val="left" w:pos="2445"/>
              </w:tabs>
            </w:pPr>
            <w:r w:rsidRPr="0077641F">
              <w:t>Увеличение остатков средств на счетах по учету средств бюджета</w:t>
            </w:r>
          </w:p>
        </w:tc>
        <w:tc>
          <w:tcPr>
            <w:tcW w:w="2756" w:type="dxa"/>
          </w:tcPr>
          <w:p w:rsidR="00B2716E" w:rsidRPr="0077641F" w:rsidRDefault="00B2716E" w:rsidP="00F20154">
            <w:pPr>
              <w:tabs>
                <w:tab w:val="left" w:pos="2445"/>
              </w:tabs>
            </w:pPr>
            <w:r w:rsidRPr="0077641F">
              <w:t xml:space="preserve">                                                                000 01 05 02 01 10 0000 510 </w:t>
            </w:r>
          </w:p>
        </w:tc>
        <w:tc>
          <w:tcPr>
            <w:tcW w:w="2160" w:type="dxa"/>
          </w:tcPr>
          <w:p w:rsidR="00B2716E" w:rsidRPr="0077641F" w:rsidRDefault="00B2716E" w:rsidP="00F20154">
            <w:pPr>
              <w:tabs>
                <w:tab w:val="left" w:pos="2445"/>
              </w:tabs>
              <w:jc w:val="center"/>
              <w:rPr>
                <w:sz w:val="22"/>
                <w:szCs w:val="22"/>
                <w:lang w:val="en-US"/>
              </w:rPr>
            </w:pPr>
            <w:r w:rsidRPr="0077641F">
              <w:t xml:space="preserve">                                      </w:t>
            </w:r>
            <w:r w:rsidRPr="0077641F">
              <w:rPr>
                <w:sz w:val="22"/>
                <w:szCs w:val="22"/>
              </w:rPr>
              <w:t xml:space="preserve">- </w:t>
            </w:r>
            <w:r>
              <w:rPr>
                <w:sz w:val="22"/>
                <w:szCs w:val="22"/>
              </w:rPr>
              <w:t>5 430,8</w:t>
            </w:r>
          </w:p>
          <w:p w:rsidR="00B2716E" w:rsidRPr="0077641F" w:rsidRDefault="00B2716E" w:rsidP="00F20154">
            <w:pPr>
              <w:tabs>
                <w:tab w:val="left" w:pos="2445"/>
              </w:tabs>
              <w:jc w:val="center"/>
              <w:rPr>
                <w:sz w:val="22"/>
                <w:szCs w:val="22"/>
              </w:rPr>
            </w:pPr>
          </w:p>
        </w:tc>
        <w:tc>
          <w:tcPr>
            <w:tcW w:w="2263" w:type="dxa"/>
          </w:tcPr>
          <w:p w:rsidR="00B2716E" w:rsidRPr="0077641F" w:rsidRDefault="00B2716E" w:rsidP="00F20154">
            <w:pPr>
              <w:tabs>
                <w:tab w:val="left" w:pos="2445"/>
              </w:tabs>
              <w:ind w:left="720"/>
              <w:rPr>
                <w:sz w:val="22"/>
                <w:szCs w:val="22"/>
              </w:rPr>
            </w:pPr>
          </w:p>
          <w:p w:rsidR="00B2716E" w:rsidRPr="0077641F" w:rsidRDefault="00B2716E" w:rsidP="00F20154">
            <w:pPr>
              <w:ind w:firstLine="708"/>
              <w:rPr>
                <w:sz w:val="22"/>
                <w:szCs w:val="22"/>
              </w:rPr>
            </w:pPr>
            <w:r>
              <w:rPr>
                <w:sz w:val="22"/>
                <w:szCs w:val="22"/>
              </w:rPr>
              <w:t>-3392,0</w:t>
            </w:r>
          </w:p>
        </w:tc>
      </w:tr>
      <w:tr w:rsidR="00B2716E" w:rsidTr="00F20154">
        <w:tc>
          <w:tcPr>
            <w:tcW w:w="2392" w:type="dxa"/>
          </w:tcPr>
          <w:p w:rsidR="00B2716E" w:rsidRPr="0077641F" w:rsidRDefault="00B2716E" w:rsidP="00F20154">
            <w:pPr>
              <w:tabs>
                <w:tab w:val="left" w:pos="2445"/>
              </w:tabs>
            </w:pPr>
            <w:r w:rsidRPr="0077641F">
              <w:t>Уменьшение остатков средств на счетах по учету средств бюджета</w:t>
            </w:r>
          </w:p>
        </w:tc>
        <w:tc>
          <w:tcPr>
            <w:tcW w:w="2756" w:type="dxa"/>
          </w:tcPr>
          <w:p w:rsidR="00B2716E" w:rsidRPr="0077641F" w:rsidRDefault="00B2716E" w:rsidP="00F20154">
            <w:pPr>
              <w:tabs>
                <w:tab w:val="left" w:pos="2445"/>
              </w:tabs>
            </w:pPr>
            <w:r w:rsidRPr="0077641F">
              <w:t xml:space="preserve">                                                              000 01 05 02 01 10 0000 610</w:t>
            </w:r>
          </w:p>
        </w:tc>
        <w:tc>
          <w:tcPr>
            <w:tcW w:w="2160" w:type="dxa"/>
          </w:tcPr>
          <w:p w:rsidR="00B2716E" w:rsidRPr="0077641F" w:rsidRDefault="00B2716E" w:rsidP="00F20154">
            <w:pPr>
              <w:tabs>
                <w:tab w:val="left" w:pos="2445"/>
              </w:tabs>
              <w:jc w:val="center"/>
              <w:rPr>
                <w:sz w:val="22"/>
                <w:szCs w:val="22"/>
              </w:rPr>
            </w:pPr>
            <w:r w:rsidRPr="0077641F">
              <w:t xml:space="preserve">                                               </w:t>
            </w:r>
          </w:p>
          <w:p w:rsidR="00B2716E" w:rsidRPr="0077641F" w:rsidRDefault="00B2716E" w:rsidP="00F20154">
            <w:pPr>
              <w:ind w:firstLine="708"/>
              <w:rPr>
                <w:sz w:val="22"/>
                <w:szCs w:val="22"/>
              </w:rPr>
            </w:pPr>
            <w:r>
              <w:rPr>
                <w:sz w:val="22"/>
                <w:szCs w:val="22"/>
              </w:rPr>
              <w:t>5 763,8</w:t>
            </w:r>
          </w:p>
        </w:tc>
        <w:tc>
          <w:tcPr>
            <w:tcW w:w="2263" w:type="dxa"/>
          </w:tcPr>
          <w:p w:rsidR="00B2716E" w:rsidRDefault="00B2716E" w:rsidP="00F20154">
            <w:pPr>
              <w:tabs>
                <w:tab w:val="left" w:pos="2445"/>
              </w:tabs>
              <w:jc w:val="center"/>
              <w:rPr>
                <w:sz w:val="22"/>
                <w:szCs w:val="22"/>
              </w:rPr>
            </w:pPr>
            <w:r w:rsidRPr="0077641F">
              <w:rPr>
                <w:sz w:val="22"/>
                <w:szCs w:val="22"/>
              </w:rPr>
              <w:t xml:space="preserve">                                     </w:t>
            </w:r>
          </w:p>
          <w:p w:rsidR="00B2716E" w:rsidRPr="0010158F" w:rsidRDefault="00B2716E" w:rsidP="00F20154">
            <w:pPr>
              <w:jc w:val="center"/>
              <w:rPr>
                <w:sz w:val="22"/>
                <w:szCs w:val="22"/>
              </w:rPr>
            </w:pPr>
            <w:r>
              <w:rPr>
                <w:sz w:val="22"/>
                <w:szCs w:val="22"/>
              </w:rPr>
              <w:t xml:space="preserve">   3304,3</w:t>
            </w:r>
          </w:p>
        </w:tc>
      </w:tr>
    </w:tbl>
    <w:p w:rsidR="00B2716E" w:rsidRPr="0013631D" w:rsidRDefault="00B2716E" w:rsidP="00B2716E">
      <w:pPr>
        <w:tabs>
          <w:tab w:val="left" w:pos="2445"/>
        </w:tabs>
      </w:pPr>
    </w:p>
    <w:p w:rsidR="00B2716E" w:rsidRDefault="00B2716E" w:rsidP="00B2716E">
      <w:pPr>
        <w:ind w:firstLine="567"/>
        <w:rPr>
          <w:rFonts w:eastAsia="MS Mincho"/>
          <w:szCs w:val="28"/>
          <w:lang w:eastAsia="ja-JP"/>
        </w:rPr>
      </w:pPr>
    </w:p>
    <w:p w:rsidR="00B2716E" w:rsidRDefault="00B2716E" w:rsidP="00B2716E">
      <w:pPr>
        <w:ind w:firstLine="567"/>
        <w:rPr>
          <w:rFonts w:eastAsia="MS Mincho"/>
          <w:szCs w:val="28"/>
          <w:lang w:eastAsia="ja-JP"/>
        </w:rPr>
      </w:pPr>
    </w:p>
    <w:p w:rsidR="00B2716E" w:rsidRPr="00B01C70" w:rsidRDefault="00B2716E" w:rsidP="00B2716E">
      <w:pPr>
        <w:tabs>
          <w:tab w:val="left" w:pos="851"/>
        </w:tabs>
        <w:spacing w:line="360" w:lineRule="auto"/>
        <w:ind w:firstLine="540"/>
        <w:jc w:val="both"/>
        <w:rPr>
          <w:szCs w:val="28"/>
        </w:rPr>
      </w:pPr>
    </w:p>
    <w:p w:rsidR="00B2716E" w:rsidRDefault="00B2716E" w:rsidP="00B2716E">
      <w:pPr>
        <w:suppressAutoHyphens/>
        <w:autoSpaceDE w:val="0"/>
        <w:autoSpaceDN w:val="0"/>
        <w:adjustRightInd w:val="0"/>
        <w:jc w:val="both"/>
        <w:rPr>
          <w:sz w:val="22"/>
        </w:rPr>
      </w:pPr>
      <w:r>
        <w:rPr>
          <w:sz w:val="22"/>
        </w:rPr>
        <w:t xml:space="preserve">            </w:t>
      </w:r>
    </w:p>
    <w:p w:rsidR="00B2716E" w:rsidRDefault="00B2716E" w:rsidP="00B2716E">
      <w:pPr>
        <w:spacing w:line="360" w:lineRule="auto"/>
        <w:jc w:val="both"/>
        <w:rPr>
          <w:rFonts w:eastAsia="MS Mincho"/>
          <w:sz w:val="22"/>
          <w:lang w:eastAsia="ja-JP"/>
        </w:rPr>
      </w:pPr>
    </w:p>
    <w:p w:rsidR="00B2716E" w:rsidRPr="000B13E3" w:rsidRDefault="00B2716E" w:rsidP="00B2716E">
      <w:pPr>
        <w:rPr>
          <w:rFonts w:eastAsia="MS Mincho"/>
          <w:sz w:val="22"/>
          <w:lang w:eastAsia="ja-JP"/>
        </w:rPr>
        <w:sectPr w:rsidR="00B2716E" w:rsidRPr="000B13E3" w:rsidSect="001747F2">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134" w:bottom="850" w:left="1134" w:header="708" w:footer="708" w:gutter="0"/>
          <w:cols w:space="708"/>
          <w:docGrid w:linePitch="381"/>
        </w:sectPr>
      </w:pPr>
    </w:p>
    <w:p w:rsidR="00B2716E" w:rsidRPr="008A2B60" w:rsidRDefault="00B2716E" w:rsidP="00B2716E">
      <w:pPr>
        <w:rPr>
          <w:szCs w:val="28"/>
        </w:rPr>
      </w:pPr>
    </w:p>
    <w:p w:rsidR="00B2716E" w:rsidRPr="00B01C70" w:rsidRDefault="00B2716E" w:rsidP="00B2716E">
      <w:pPr>
        <w:jc w:val="both"/>
        <w:rPr>
          <w:b/>
          <w:szCs w:val="28"/>
        </w:rPr>
      </w:pPr>
    </w:p>
    <w:p w:rsidR="00B2716E" w:rsidRDefault="00B2716E" w:rsidP="00B2716E"/>
    <w:p w:rsidR="00B2716E" w:rsidRDefault="00B2716E" w:rsidP="00B2716E"/>
    <w:p w:rsidR="009F7954" w:rsidRDefault="009F7954"/>
    <w:sectPr w:rsidR="009F7954" w:rsidSect="00B2716E">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183" w:rsidRDefault="00434183" w:rsidP="00054257">
      <w:r>
        <w:separator/>
      </w:r>
    </w:p>
  </w:endnote>
  <w:endnote w:type="continuationSeparator" w:id="1">
    <w:p w:rsidR="00434183" w:rsidRDefault="00434183" w:rsidP="00054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F2" w:rsidRDefault="00434183">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F2" w:rsidRDefault="00434183">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F2" w:rsidRDefault="0043418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183" w:rsidRDefault="00434183" w:rsidP="00054257">
      <w:r>
        <w:separator/>
      </w:r>
    </w:p>
  </w:footnote>
  <w:footnote w:type="continuationSeparator" w:id="1">
    <w:p w:rsidR="00434183" w:rsidRDefault="00434183" w:rsidP="000542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F2" w:rsidRDefault="0043418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F2" w:rsidRDefault="0043418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F2" w:rsidRDefault="0043418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5"/>
    <w:multiLevelType w:val="multilevel"/>
    <w:tmpl w:val="00000005"/>
    <w:lvl w:ilvl="0">
      <w:start w:val="1"/>
      <w:numFmt w:val="decimal"/>
      <w:lvlText w:val="%1."/>
      <w:lvlJc w:val="left"/>
      <w:pPr>
        <w:tabs>
          <w:tab w:val="num" w:pos="0"/>
        </w:tabs>
        <w:ind w:left="720" w:hanging="360"/>
      </w:pPr>
      <w:rPr>
        <w:b/>
        <w:color w:val="00000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511C09"/>
    <w:multiLevelType w:val="multilevel"/>
    <w:tmpl w:val="5DA4F3F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1440107"/>
    <w:multiLevelType w:val="hybridMultilevel"/>
    <w:tmpl w:val="2FC29A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71551E"/>
    <w:multiLevelType w:val="hybridMultilevel"/>
    <w:tmpl w:val="E03887AA"/>
    <w:lvl w:ilvl="0" w:tplc="FCCCDD68">
      <w:start w:val="2"/>
      <w:numFmt w:val="decimal"/>
      <w:lvlText w:val="%1."/>
      <w:lvlJc w:val="left"/>
      <w:pPr>
        <w:tabs>
          <w:tab w:val="num" w:pos="540"/>
        </w:tabs>
        <w:ind w:left="540" w:hanging="360"/>
      </w:pPr>
      <w:rPr>
        <w:rFonts w:hint="default"/>
      </w:rPr>
    </w:lvl>
    <w:lvl w:ilvl="1" w:tplc="7E725748">
      <w:numFmt w:val="none"/>
      <w:lvlText w:val=""/>
      <w:lvlJc w:val="left"/>
      <w:pPr>
        <w:tabs>
          <w:tab w:val="num" w:pos="180"/>
        </w:tabs>
      </w:pPr>
    </w:lvl>
    <w:lvl w:ilvl="2" w:tplc="B98E15E4">
      <w:numFmt w:val="none"/>
      <w:lvlText w:val=""/>
      <w:lvlJc w:val="left"/>
      <w:pPr>
        <w:tabs>
          <w:tab w:val="num" w:pos="180"/>
        </w:tabs>
      </w:pPr>
    </w:lvl>
    <w:lvl w:ilvl="3" w:tplc="09521238">
      <w:numFmt w:val="none"/>
      <w:lvlText w:val=""/>
      <w:lvlJc w:val="left"/>
      <w:pPr>
        <w:tabs>
          <w:tab w:val="num" w:pos="180"/>
        </w:tabs>
      </w:pPr>
    </w:lvl>
    <w:lvl w:ilvl="4" w:tplc="6DD6322E">
      <w:numFmt w:val="none"/>
      <w:lvlText w:val=""/>
      <w:lvlJc w:val="left"/>
      <w:pPr>
        <w:tabs>
          <w:tab w:val="num" w:pos="180"/>
        </w:tabs>
      </w:pPr>
    </w:lvl>
    <w:lvl w:ilvl="5" w:tplc="641E6E5E">
      <w:numFmt w:val="none"/>
      <w:lvlText w:val=""/>
      <w:lvlJc w:val="left"/>
      <w:pPr>
        <w:tabs>
          <w:tab w:val="num" w:pos="180"/>
        </w:tabs>
      </w:pPr>
    </w:lvl>
    <w:lvl w:ilvl="6" w:tplc="73AC208C">
      <w:numFmt w:val="none"/>
      <w:lvlText w:val=""/>
      <w:lvlJc w:val="left"/>
      <w:pPr>
        <w:tabs>
          <w:tab w:val="num" w:pos="180"/>
        </w:tabs>
      </w:pPr>
    </w:lvl>
    <w:lvl w:ilvl="7" w:tplc="1DB29388">
      <w:numFmt w:val="none"/>
      <w:lvlText w:val=""/>
      <w:lvlJc w:val="left"/>
      <w:pPr>
        <w:tabs>
          <w:tab w:val="num" w:pos="180"/>
        </w:tabs>
      </w:pPr>
    </w:lvl>
    <w:lvl w:ilvl="8" w:tplc="410A901A">
      <w:numFmt w:val="none"/>
      <w:lvlText w:val=""/>
      <w:lvlJc w:val="left"/>
      <w:pPr>
        <w:tabs>
          <w:tab w:val="num" w:pos="180"/>
        </w:tabs>
      </w:pPr>
    </w:lvl>
  </w:abstractNum>
  <w:abstractNum w:abstractNumId="5">
    <w:nsid w:val="15BB6516"/>
    <w:multiLevelType w:val="multilevel"/>
    <w:tmpl w:val="B0D8DE8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6AC7916"/>
    <w:multiLevelType w:val="multilevel"/>
    <w:tmpl w:val="959E3380"/>
    <w:lvl w:ilvl="0">
      <w:start w:val="1"/>
      <w:numFmt w:val="decimal"/>
      <w:lvlText w:val="%1."/>
      <w:lvlJc w:val="left"/>
      <w:pPr>
        <w:ind w:left="1068"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7">
    <w:nsid w:val="1D895294"/>
    <w:multiLevelType w:val="multilevel"/>
    <w:tmpl w:val="CE0AF1F8"/>
    <w:lvl w:ilvl="0">
      <w:start w:val="1"/>
      <w:numFmt w:val="decimal"/>
      <w:lvlText w:val="%1."/>
      <w:lvlJc w:val="left"/>
      <w:pPr>
        <w:ind w:left="106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8">
    <w:nsid w:val="1E903367"/>
    <w:multiLevelType w:val="hybridMultilevel"/>
    <w:tmpl w:val="6B5AE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2D4262"/>
    <w:multiLevelType w:val="hybridMultilevel"/>
    <w:tmpl w:val="9E443DCA"/>
    <w:lvl w:ilvl="0" w:tplc="4816EB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CA3B2A"/>
    <w:multiLevelType w:val="multilevel"/>
    <w:tmpl w:val="E9026DD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35773FF"/>
    <w:multiLevelType w:val="hybridMultilevel"/>
    <w:tmpl w:val="FFA62B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510300"/>
    <w:multiLevelType w:val="multilevel"/>
    <w:tmpl w:val="F4FC2E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2CF61236"/>
    <w:multiLevelType w:val="hybridMultilevel"/>
    <w:tmpl w:val="A8485628"/>
    <w:lvl w:ilvl="0" w:tplc="4816EB54">
      <w:start w:val="1"/>
      <w:numFmt w:val="bullet"/>
      <w:lvlText w:val="-"/>
      <w:lvlJc w:val="left"/>
      <w:pPr>
        <w:ind w:left="6240"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0600E01"/>
    <w:multiLevelType w:val="hybridMultilevel"/>
    <w:tmpl w:val="BE2645B8"/>
    <w:lvl w:ilvl="0" w:tplc="FFFFFFFF">
      <w:start w:val="1"/>
      <w:numFmt w:val="decimal"/>
      <w:lvlText w:val="%1."/>
      <w:lvlJc w:val="left"/>
      <w:pPr>
        <w:tabs>
          <w:tab w:val="num" w:pos="786"/>
        </w:tabs>
        <w:ind w:left="786" w:hanging="360"/>
      </w:pPr>
    </w:lvl>
    <w:lvl w:ilvl="1" w:tplc="FFFFFFFF">
      <w:start w:val="1"/>
      <w:numFmt w:val="decimal"/>
      <w:lvlText w:val="%2."/>
      <w:lvlJc w:val="left"/>
      <w:pPr>
        <w:tabs>
          <w:tab w:val="num" w:pos="1506"/>
        </w:tabs>
        <w:ind w:left="1506" w:hanging="360"/>
      </w:p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15">
    <w:nsid w:val="343631B3"/>
    <w:multiLevelType w:val="multilevel"/>
    <w:tmpl w:val="A8C62DA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9D0626"/>
    <w:multiLevelType w:val="hybridMultilevel"/>
    <w:tmpl w:val="A23A1ACA"/>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D356C8A"/>
    <w:multiLevelType w:val="multilevel"/>
    <w:tmpl w:val="5540E650"/>
    <w:lvl w:ilvl="0">
      <w:start w:val="1"/>
      <w:numFmt w:val="decimal"/>
      <w:lvlText w:val="%1."/>
      <w:lvlJc w:val="left"/>
      <w:pPr>
        <w:ind w:left="390" w:hanging="390"/>
      </w:pPr>
      <w:rPr>
        <w:rFonts w:hint="default"/>
        <w:color w:val="000000"/>
      </w:rPr>
    </w:lvl>
    <w:lvl w:ilvl="1">
      <w:start w:val="1"/>
      <w:numFmt w:val="decimal"/>
      <w:lvlText w:val="%1.%2."/>
      <w:lvlJc w:val="left"/>
      <w:pPr>
        <w:ind w:left="1300" w:hanging="720"/>
      </w:pPr>
      <w:rPr>
        <w:rFonts w:hint="default"/>
        <w:color w:val="000000"/>
      </w:rPr>
    </w:lvl>
    <w:lvl w:ilvl="2">
      <w:start w:val="1"/>
      <w:numFmt w:val="decimal"/>
      <w:lvlText w:val="%1.%2.%3."/>
      <w:lvlJc w:val="left"/>
      <w:pPr>
        <w:ind w:left="1880" w:hanging="720"/>
      </w:pPr>
      <w:rPr>
        <w:rFonts w:hint="default"/>
        <w:color w:val="000000"/>
      </w:rPr>
    </w:lvl>
    <w:lvl w:ilvl="3">
      <w:start w:val="1"/>
      <w:numFmt w:val="decimal"/>
      <w:lvlText w:val="%1.%2.%3.%4."/>
      <w:lvlJc w:val="left"/>
      <w:pPr>
        <w:ind w:left="2820" w:hanging="1080"/>
      </w:pPr>
      <w:rPr>
        <w:rFonts w:hint="default"/>
        <w:color w:val="000000"/>
      </w:rPr>
    </w:lvl>
    <w:lvl w:ilvl="4">
      <w:start w:val="1"/>
      <w:numFmt w:val="decimal"/>
      <w:lvlText w:val="%1.%2.%3.%4.%5."/>
      <w:lvlJc w:val="left"/>
      <w:pPr>
        <w:ind w:left="3400" w:hanging="1080"/>
      </w:pPr>
      <w:rPr>
        <w:rFonts w:hint="default"/>
        <w:color w:val="000000"/>
      </w:rPr>
    </w:lvl>
    <w:lvl w:ilvl="5">
      <w:start w:val="1"/>
      <w:numFmt w:val="decimal"/>
      <w:lvlText w:val="%1.%2.%3.%4.%5.%6."/>
      <w:lvlJc w:val="left"/>
      <w:pPr>
        <w:ind w:left="4340" w:hanging="1440"/>
      </w:pPr>
      <w:rPr>
        <w:rFonts w:hint="default"/>
        <w:color w:val="000000"/>
      </w:rPr>
    </w:lvl>
    <w:lvl w:ilvl="6">
      <w:start w:val="1"/>
      <w:numFmt w:val="decimal"/>
      <w:lvlText w:val="%1.%2.%3.%4.%5.%6.%7."/>
      <w:lvlJc w:val="left"/>
      <w:pPr>
        <w:ind w:left="4920" w:hanging="1440"/>
      </w:pPr>
      <w:rPr>
        <w:rFonts w:hint="default"/>
        <w:color w:val="000000"/>
      </w:rPr>
    </w:lvl>
    <w:lvl w:ilvl="7">
      <w:start w:val="1"/>
      <w:numFmt w:val="decimal"/>
      <w:lvlText w:val="%1.%2.%3.%4.%5.%6.%7.%8."/>
      <w:lvlJc w:val="left"/>
      <w:pPr>
        <w:ind w:left="5860" w:hanging="1800"/>
      </w:pPr>
      <w:rPr>
        <w:rFonts w:hint="default"/>
        <w:color w:val="000000"/>
      </w:rPr>
    </w:lvl>
    <w:lvl w:ilvl="8">
      <w:start w:val="1"/>
      <w:numFmt w:val="decimal"/>
      <w:lvlText w:val="%1.%2.%3.%4.%5.%6.%7.%8.%9."/>
      <w:lvlJc w:val="left"/>
      <w:pPr>
        <w:ind w:left="6440" w:hanging="1800"/>
      </w:pPr>
      <w:rPr>
        <w:rFonts w:hint="default"/>
        <w:color w:val="000000"/>
      </w:rPr>
    </w:lvl>
  </w:abstractNum>
  <w:abstractNum w:abstractNumId="18">
    <w:nsid w:val="410C3CC1"/>
    <w:multiLevelType w:val="hybridMultilevel"/>
    <w:tmpl w:val="80A00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1255D18"/>
    <w:multiLevelType w:val="hybridMultilevel"/>
    <w:tmpl w:val="0E10C9F4"/>
    <w:lvl w:ilvl="0" w:tplc="236A262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5C3BD1"/>
    <w:multiLevelType w:val="hybridMultilevel"/>
    <w:tmpl w:val="FB126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022F35"/>
    <w:multiLevelType w:val="hybridMultilevel"/>
    <w:tmpl w:val="A27E5E00"/>
    <w:lvl w:ilvl="0" w:tplc="5944E124">
      <w:start w:val="1"/>
      <w:numFmt w:val="decimal"/>
      <w:lvlText w:val="%1."/>
      <w:lvlJc w:val="left"/>
      <w:pPr>
        <w:tabs>
          <w:tab w:val="num" w:pos="2627"/>
        </w:tabs>
        <w:ind w:left="2627" w:hanging="1212"/>
      </w:pPr>
      <w:rPr>
        <w:rFonts w:hint="default"/>
        <w:b w:val="0"/>
      </w:rPr>
    </w:lvl>
    <w:lvl w:ilvl="1" w:tplc="04190019" w:tentative="1">
      <w:start w:val="1"/>
      <w:numFmt w:val="lowerLetter"/>
      <w:lvlText w:val="%2."/>
      <w:lvlJc w:val="left"/>
      <w:pPr>
        <w:tabs>
          <w:tab w:val="num" w:pos="2495"/>
        </w:tabs>
        <w:ind w:left="2495" w:hanging="360"/>
      </w:pPr>
    </w:lvl>
    <w:lvl w:ilvl="2" w:tplc="0419001B" w:tentative="1">
      <w:start w:val="1"/>
      <w:numFmt w:val="lowerRoman"/>
      <w:lvlText w:val="%3."/>
      <w:lvlJc w:val="right"/>
      <w:pPr>
        <w:tabs>
          <w:tab w:val="num" w:pos="3215"/>
        </w:tabs>
        <w:ind w:left="3215" w:hanging="180"/>
      </w:pPr>
    </w:lvl>
    <w:lvl w:ilvl="3" w:tplc="0419000F" w:tentative="1">
      <w:start w:val="1"/>
      <w:numFmt w:val="decimal"/>
      <w:lvlText w:val="%4."/>
      <w:lvlJc w:val="left"/>
      <w:pPr>
        <w:tabs>
          <w:tab w:val="num" w:pos="3935"/>
        </w:tabs>
        <w:ind w:left="3935" w:hanging="360"/>
      </w:pPr>
    </w:lvl>
    <w:lvl w:ilvl="4" w:tplc="04190019" w:tentative="1">
      <w:start w:val="1"/>
      <w:numFmt w:val="lowerLetter"/>
      <w:lvlText w:val="%5."/>
      <w:lvlJc w:val="left"/>
      <w:pPr>
        <w:tabs>
          <w:tab w:val="num" w:pos="4655"/>
        </w:tabs>
        <w:ind w:left="4655" w:hanging="360"/>
      </w:pPr>
    </w:lvl>
    <w:lvl w:ilvl="5" w:tplc="0419001B" w:tentative="1">
      <w:start w:val="1"/>
      <w:numFmt w:val="lowerRoman"/>
      <w:lvlText w:val="%6."/>
      <w:lvlJc w:val="right"/>
      <w:pPr>
        <w:tabs>
          <w:tab w:val="num" w:pos="5375"/>
        </w:tabs>
        <w:ind w:left="5375" w:hanging="180"/>
      </w:pPr>
    </w:lvl>
    <w:lvl w:ilvl="6" w:tplc="0419000F" w:tentative="1">
      <w:start w:val="1"/>
      <w:numFmt w:val="decimal"/>
      <w:lvlText w:val="%7."/>
      <w:lvlJc w:val="left"/>
      <w:pPr>
        <w:tabs>
          <w:tab w:val="num" w:pos="6095"/>
        </w:tabs>
        <w:ind w:left="6095" w:hanging="360"/>
      </w:pPr>
    </w:lvl>
    <w:lvl w:ilvl="7" w:tplc="04190019" w:tentative="1">
      <w:start w:val="1"/>
      <w:numFmt w:val="lowerLetter"/>
      <w:lvlText w:val="%8."/>
      <w:lvlJc w:val="left"/>
      <w:pPr>
        <w:tabs>
          <w:tab w:val="num" w:pos="6815"/>
        </w:tabs>
        <w:ind w:left="6815" w:hanging="360"/>
      </w:pPr>
    </w:lvl>
    <w:lvl w:ilvl="8" w:tplc="0419001B" w:tentative="1">
      <w:start w:val="1"/>
      <w:numFmt w:val="lowerRoman"/>
      <w:lvlText w:val="%9."/>
      <w:lvlJc w:val="right"/>
      <w:pPr>
        <w:tabs>
          <w:tab w:val="num" w:pos="7535"/>
        </w:tabs>
        <w:ind w:left="7535" w:hanging="180"/>
      </w:pPr>
    </w:lvl>
  </w:abstractNum>
  <w:abstractNum w:abstractNumId="22">
    <w:nsid w:val="4812251E"/>
    <w:multiLevelType w:val="multilevel"/>
    <w:tmpl w:val="8AB6E0DC"/>
    <w:lvl w:ilvl="0">
      <w:start w:val="1"/>
      <w:numFmt w:val="decimal"/>
      <w:lvlText w:val="%1."/>
      <w:lvlJc w:val="left"/>
      <w:pPr>
        <w:ind w:left="106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4A155EBA"/>
    <w:multiLevelType w:val="multilevel"/>
    <w:tmpl w:val="9B3E364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4C884544"/>
    <w:multiLevelType w:val="hybridMultilevel"/>
    <w:tmpl w:val="CDDE55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CDC4EAC"/>
    <w:multiLevelType w:val="hybridMultilevel"/>
    <w:tmpl w:val="03BE05C8"/>
    <w:lvl w:ilvl="0" w:tplc="4E2685F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DE2CED"/>
    <w:multiLevelType w:val="multilevel"/>
    <w:tmpl w:val="9DEE393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FE72759"/>
    <w:multiLevelType w:val="multilevel"/>
    <w:tmpl w:val="5A5A94E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18054AA"/>
    <w:multiLevelType w:val="hybridMultilevel"/>
    <w:tmpl w:val="F7F2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D0291A"/>
    <w:multiLevelType w:val="multilevel"/>
    <w:tmpl w:val="0E0C52F4"/>
    <w:lvl w:ilvl="0">
      <w:start w:val="1"/>
      <w:numFmt w:val="decimal"/>
      <w:lvlText w:val="%1."/>
      <w:lvlJc w:val="left"/>
      <w:pPr>
        <w:ind w:left="928"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30">
    <w:nsid w:val="5B2E354F"/>
    <w:multiLevelType w:val="hybridMultilevel"/>
    <w:tmpl w:val="BE1E00C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CEF13A4"/>
    <w:multiLevelType w:val="multilevel"/>
    <w:tmpl w:val="5198A58C"/>
    <w:lvl w:ilvl="0">
      <w:start w:val="2"/>
      <w:numFmt w:val="decimal"/>
      <w:lvlText w:val="%1."/>
      <w:lvlJc w:val="left"/>
      <w:pPr>
        <w:ind w:left="390" w:hanging="390"/>
      </w:pPr>
      <w:rPr>
        <w:rFonts w:hint="default"/>
        <w:color w:val="000000"/>
      </w:rPr>
    </w:lvl>
    <w:lvl w:ilvl="1">
      <w:start w:val="1"/>
      <w:numFmt w:val="decimal"/>
      <w:lvlText w:val="%1.%2."/>
      <w:lvlJc w:val="left"/>
      <w:pPr>
        <w:ind w:left="1260" w:hanging="72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32">
    <w:nsid w:val="5EE677E1"/>
    <w:multiLevelType w:val="multilevel"/>
    <w:tmpl w:val="7A7A349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5F2306F0"/>
    <w:multiLevelType w:val="multilevel"/>
    <w:tmpl w:val="BF1054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BF85ACD"/>
    <w:multiLevelType w:val="hybridMultilevel"/>
    <w:tmpl w:val="D1380948"/>
    <w:lvl w:ilvl="0" w:tplc="1108C714">
      <w:start w:val="1"/>
      <w:numFmt w:val="decimal"/>
      <w:lvlText w:val="%1."/>
      <w:lvlJc w:val="left"/>
      <w:pPr>
        <w:tabs>
          <w:tab w:val="num" w:pos="2096"/>
        </w:tabs>
        <w:ind w:left="2096" w:hanging="12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5">
    <w:nsid w:val="6D1E65C2"/>
    <w:multiLevelType w:val="multilevel"/>
    <w:tmpl w:val="01A204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883084"/>
    <w:multiLevelType w:val="hybridMultilevel"/>
    <w:tmpl w:val="5A6EB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9B67D15"/>
    <w:multiLevelType w:val="hybridMultilevel"/>
    <w:tmpl w:val="F44CADF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B48416D"/>
    <w:multiLevelType w:val="multilevel"/>
    <w:tmpl w:val="5984B9F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D002C36"/>
    <w:multiLevelType w:val="multilevel"/>
    <w:tmpl w:val="A442FF6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FE5480D"/>
    <w:multiLevelType w:val="hybridMultilevel"/>
    <w:tmpl w:val="9196CAD0"/>
    <w:lvl w:ilvl="0" w:tplc="80A4B6C0">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37"/>
  </w:num>
  <w:num w:numId="3">
    <w:abstractNumId w:val="4"/>
  </w:num>
  <w:num w:numId="4">
    <w:abstractNumId w:val="20"/>
  </w:num>
  <w:num w:numId="5">
    <w:abstractNumId w:val="8"/>
  </w:num>
  <w:num w:numId="6">
    <w:abstractNumId w:val="36"/>
  </w:num>
  <w:num w:numId="7">
    <w:abstractNumId w:val="1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0"/>
  </w:num>
  <w:num w:numId="13">
    <w:abstractNumId w:val="30"/>
  </w:num>
  <w:num w:numId="14">
    <w:abstractNumId w:val="3"/>
  </w:num>
  <w:num w:numId="1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7"/>
  </w:num>
  <w:num w:numId="18">
    <w:abstractNumId w:val="6"/>
  </w:num>
  <w:num w:numId="19">
    <w:abstractNumId w:val="1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8"/>
  </w:num>
  <w:num w:numId="23">
    <w:abstractNumId w:val="22"/>
  </w:num>
  <w:num w:numId="24">
    <w:abstractNumId w:val="19"/>
  </w:num>
  <w:num w:numId="25">
    <w:abstractNumId w:val="29"/>
  </w:num>
  <w:num w:numId="26">
    <w:abstractNumId w:val="35"/>
  </w:num>
  <w:num w:numId="27">
    <w:abstractNumId w:val="15"/>
  </w:num>
  <w:num w:numId="28">
    <w:abstractNumId w:val="17"/>
  </w:num>
  <w:num w:numId="29">
    <w:abstractNumId w:val="31"/>
  </w:num>
  <w:num w:numId="30">
    <w:abstractNumId w:val="34"/>
  </w:num>
  <w:num w:numId="31">
    <w:abstractNumId w:val="13"/>
  </w:num>
  <w:num w:numId="32">
    <w:abstractNumId w:val="9"/>
  </w:num>
  <w:num w:numId="33">
    <w:abstractNumId w:val="39"/>
  </w:num>
  <w:num w:numId="34">
    <w:abstractNumId w:val="33"/>
  </w:num>
  <w:num w:numId="35">
    <w:abstractNumId w:val="38"/>
  </w:num>
  <w:num w:numId="36">
    <w:abstractNumId w:val="10"/>
  </w:num>
  <w:num w:numId="37">
    <w:abstractNumId w:val="27"/>
  </w:num>
  <w:num w:numId="38">
    <w:abstractNumId w:val="2"/>
  </w:num>
  <w:num w:numId="39">
    <w:abstractNumId w:val="26"/>
  </w:num>
  <w:num w:numId="40">
    <w:abstractNumId w:val="5"/>
  </w:num>
  <w:num w:numId="41">
    <w:abstractNumId w:val="32"/>
  </w:num>
  <w:num w:numId="42">
    <w:abstractNumId w:val="25"/>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2716E"/>
    <w:rsid w:val="00054257"/>
    <w:rsid w:val="00434183"/>
    <w:rsid w:val="009F7954"/>
    <w:rsid w:val="00B2716E"/>
    <w:rsid w:val="00B56981"/>
    <w:rsid w:val="00F920BE"/>
    <w:rsid w:val="00FC7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16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2716E"/>
    <w:pPr>
      <w:keepNext/>
      <w:jc w:val="center"/>
      <w:outlineLvl w:val="0"/>
    </w:pPr>
    <w:rPr>
      <w:rFonts w:ascii="Times New Roman CYR" w:hAnsi="Times New Roman CYR"/>
      <w:sz w:val="48"/>
    </w:rPr>
  </w:style>
  <w:style w:type="paragraph" w:styleId="2">
    <w:name w:val="heading 2"/>
    <w:basedOn w:val="a"/>
    <w:next w:val="a"/>
    <w:link w:val="20"/>
    <w:qFormat/>
    <w:rsid w:val="00B2716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2716E"/>
    <w:pPr>
      <w:keepNext/>
      <w:jc w:val="center"/>
      <w:outlineLvl w:val="2"/>
    </w:pPr>
    <w:rPr>
      <w:rFonts w:ascii="Times New Roman CYR" w:hAnsi="Times New Roman CYR"/>
      <w:b/>
      <w:sz w:val="28"/>
    </w:rPr>
  </w:style>
  <w:style w:type="paragraph" w:styleId="4">
    <w:name w:val="heading 4"/>
    <w:basedOn w:val="a"/>
    <w:next w:val="a"/>
    <w:link w:val="40"/>
    <w:unhideWhenUsed/>
    <w:qFormat/>
    <w:rsid w:val="00B2716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2716E"/>
    <w:pPr>
      <w:suppressAutoHyphens/>
      <w:spacing w:before="240" w:after="60" w:line="276" w:lineRule="auto"/>
      <w:outlineLvl w:val="4"/>
    </w:pPr>
    <w:rPr>
      <w:rFonts w:ascii="Calibri" w:hAnsi="Calibri" w:cs="Calibri"/>
      <w:b/>
      <w:bCs/>
      <w:i/>
      <w:iCs/>
      <w:sz w:val="26"/>
      <w:szCs w:val="26"/>
      <w:lang w:eastAsia="ar-SA"/>
    </w:rPr>
  </w:style>
  <w:style w:type="paragraph" w:styleId="6">
    <w:name w:val="heading 6"/>
    <w:basedOn w:val="a"/>
    <w:next w:val="a"/>
    <w:link w:val="60"/>
    <w:qFormat/>
    <w:rsid w:val="00B2716E"/>
    <w:pPr>
      <w:spacing w:before="240" w:after="60"/>
      <w:outlineLvl w:val="5"/>
    </w:pPr>
    <w:rPr>
      <w:b/>
      <w:bCs/>
      <w:sz w:val="22"/>
      <w:szCs w:val="22"/>
    </w:rPr>
  </w:style>
  <w:style w:type="paragraph" w:styleId="7">
    <w:name w:val="heading 7"/>
    <w:basedOn w:val="a"/>
    <w:next w:val="a"/>
    <w:link w:val="70"/>
    <w:semiHidden/>
    <w:unhideWhenUsed/>
    <w:qFormat/>
    <w:rsid w:val="00B2716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16E"/>
    <w:rPr>
      <w:rFonts w:ascii="Times New Roman CYR" w:eastAsia="Times New Roman" w:hAnsi="Times New Roman CYR" w:cs="Times New Roman"/>
      <w:sz w:val="48"/>
      <w:szCs w:val="20"/>
      <w:lang w:eastAsia="ru-RU"/>
    </w:rPr>
  </w:style>
  <w:style w:type="character" w:customStyle="1" w:styleId="20">
    <w:name w:val="Заголовок 2 Знак"/>
    <w:basedOn w:val="a0"/>
    <w:link w:val="2"/>
    <w:rsid w:val="00B2716E"/>
    <w:rPr>
      <w:rFonts w:ascii="Arial" w:eastAsia="Times New Roman" w:hAnsi="Arial" w:cs="Arial"/>
      <w:b/>
      <w:bCs/>
      <w:i/>
      <w:iCs/>
      <w:sz w:val="28"/>
      <w:szCs w:val="28"/>
      <w:lang w:eastAsia="ru-RU"/>
    </w:rPr>
  </w:style>
  <w:style w:type="character" w:customStyle="1" w:styleId="30">
    <w:name w:val="Заголовок 3 Знак"/>
    <w:basedOn w:val="a0"/>
    <w:link w:val="3"/>
    <w:rsid w:val="00B2716E"/>
    <w:rPr>
      <w:rFonts w:ascii="Times New Roman CYR" w:eastAsia="Times New Roman" w:hAnsi="Times New Roman CYR" w:cs="Times New Roman"/>
      <w:b/>
      <w:sz w:val="28"/>
      <w:szCs w:val="20"/>
      <w:lang w:eastAsia="ru-RU"/>
    </w:rPr>
  </w:style>
  <w:style w:type="character" w:customStyle="1" w:styleId="40">
    <w:name w:val="Заголовок 4 Знак"/>
    <w:basedOn w:val="a0"/>
    <w:link w:val="4"/>
    <w:rsid w:val="00B2716E"/>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B2716E"/>
    <w:rPr>
      <w:rFonts w:ascii="Calibri" w:eastAsia="Times New Roman" w:hAnsi="Calibri" w:cs="Calibri"/>
      <w:b/>
      <w:bCs/>
      <w:i/>
      <w:iCs/>
      <w:sz w:val="26"/>
      <w:szCs w:val="26"/>
      <w:lang w:eastAsia="ar-SA"/>
    </w:rPr>
  </w:style>
  <w:style w:type="character" w:customStyle="1" w:styleId="60">
    <w:name w:val="Заголовок 6 Знак"/>
    <w:basedOn w:val="a0"/>
    <w:link w:val="6"/>
    <w:rsid w:val="00B2716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2716E"/>
    <w:rPr>
      <w:rFonts w:asciiTheme="majorHAnsi" w:eastAsiaTheme="majorEastAsia" w:hAnsiTheme="majorHAnsi" w:cstheme="majorBidi"/>
      <w:i/>
      <w:iCs/>
      <w:color w:val="404040" w:themeColor="text1" w:themeTint="BF"/>
      <w:sz w:val="20"/>
      <w:szCs w:val="20"/>
      <w:lang w:eastAsia="ru-RU"/>
    </w:rPr>
  </w:style>
  <w:style w:type="paragraph" w:customStyle="1" w:styleId="-14-">
    <w:name w:val="Заголовок-14-сред"/>
    <w:basedOn w:val="a"/>
    <w:rsid w:val="00B2716E"/>
    <w:pPr>
      <w:jc w:val="center"/>
    </w:pPr>
    <w:rPr>
      <w:b/>
      <w:sz w:val="28"/>
      <w:szCs w:val="24"/>
    </w:rPr>
  </w:style>
  <w:style w:type="character" w:styleId="a3">
    <w:name w:val="Hyperlink"/>
    <w:uiPriority w:val="99"/>
    <w:rsid w:val="00B2716E"/>
    <w:rPr>
      <w:color w:val="0066CC"/>
      <w:u w:val="single"/>
    </w:rPr>
  </w:style>
  <w:style w:type="paragraph" w:customStyle="1" w:styleId="ConsPlusNormal">
    <w:name w:val="ConsPlusNormal"/>
    <w:qFormat/>
    <w:rsid w:val="00B271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B2716E"/>
    <w:pPr>
      <w:spacing w:after="120" w:line="480" w:lineRule="auto"/>
    </w:pPr>
    <w:rPr>
      <w:sz w:val="24"/>
      <w:szCs w:val="24"/>
    </w:rPr>
  </w:style>
  <w:style w:type="character" w:customStyle="1" w:styleId="22">
    <w:name w:val="Основной текст 2 Знак"/>
    <w:basedOn w:val="a0"/>
    <w:link w:val="21"/>
    <w:rsid w:val="00B2716E"/>
    <w:rPr>
      <w:rFonts w:ascii="Times New Roman" w:eastAsia="Times New Roman" w:hAnsi="Times New Roman" w:cs="Times New Roman"/>
      <w:sz w:val="24"/>
      <w:szCs w:val="24"/>
      <w:lang w:eastAsia="ru-RU"/>
    </w:rPr>
  </w:style>
  <w:style w:type="character" w:styleId="a4">
    <w:name w:val="Strong"/>
    <w:qFormat/>
    <w:rsid w:val="00B2716E"/>
    <w:rPr>
      <w:b/>
      <w:bCs/>
    </w:rPr>
  </w:style>
  <w:style w:type="paragraph" w:styleId="a5">
    <w:name w:val="Body Text"/>
    <w:basedOn w:val="a"/>
    <w:link w:val="a6"/>
    <w:rsid w:val="00B2716E"/>
    <w:pPr>
      <w:spacing w:after="120"/>
    </w:pPr>
    <w:rPr>
      <w:sz w:val="24"/>
      <w:szCs w:val="24"/>
    </w:rPr>
  </w:style>
  <w:style w:type="character" w:customStyle="1" w:styleId="a6">
    <w:name w:val="Основной текст Знак"/>
    <w:basedOn w:val="a0"/>
    <w:link w:val="a5"/>
    <w:rsid w:val="00B2716E"/>
    <w:rPr>
      <w:rFonts w:ascii="Times New Roman" w:eastAsia="Times New Roman" w:hAnsi="Times New Roman" w:cs="Times New Roman"/>
      <w:sz w:val="24"/>
      <w:szCs w:val="24"/>
      <w:lang w:eastAsia="ru-RU"/>
    </w:rPr>
  </w:style>
  <w:style w:type="paragraph" w:styleId="a7">
    <w:name w:val="No Spacing"/>
    <w:uiPriority w:val="1"/>
    <w:qFormat/>
    <w:rsid w:val="00B2716E"/>
    <w:pPr>
      <w:suppressAutoHyphens/>
      <w:spacing w:after="0" w:line="240" w:lineRule="auto"/>
    </w:pPr>
    <w:rPr>
      <w:rFonts w:ascii="Calibri" w:eastAsia="Arial" w:hAnsi="Calibri" w:cs="Calibri"/>
      <w:lang w:eastAsia="ar-SA"/>
    </w:rPr>
  </w:style>
  <w:style w:type="paragraph" w:styleId="a8">
    <w:name w:val="header"/>
    <w:basedOn w:val="a"/>
    <w:link w:val="11"/>
    <w:rsid w:val="00B2716E"/>
    <w:pPr>
      <w:tabs>
        <w:tab w:val="center" w:pos="4677"/>
        <w:tab w:val="right" w:pos="9355"/>
      </w:tabs>
    </w:pPr>
    <w:rPr>
      <w:rFonts w:ascii="Times New Roman CYR" w:hAnsi="Times New Roman CYR"/>
    </w:rPr>
  </w:style>
  <w:style w:type="character" w:customStyle="1" w:styleId="a9">
    <w:name w:val="Верхний колонтитул Знак"/>
    <w:basedOn w:val="a0"/>
    <w:link w:val="a8"/>
    <w:rsid w:val="00B2716E"/>
    <w:rPr>
      <w:rFonts w:ascii="Times New Roman" w:eastAsia="Times New Roman" w:hAnsi="Times New Roman" w:cs="Times New Roman"/>
      <w:sz w:val="20"/>
      <w:szCs w:val="20"/>
      <w:lang w:eastAsia="ru-RU"/>
    </w:rPr>
  </w:style>
  <w:style w:type="character" w:customStyle="1" w:styleId="11">
    <w:name w:val="Верхний колонтитул Знак1"/>
    <w:link w:val="a8"/>
    <w:rsid w:val="00B2716E"/>
    <w:rPr>
      <w:rFonts w:ascii="Times New Roman CYR" w:eastAsia="Times New Roman" w:hAnsi="Times New Roman CYR" w:cs="Times New Roman"/>
      <w:sz w:val="20"/>
      <w:szCs w:val="20"/>
      <w:lang w:eastAsia="ru-RU"/>
    </w:rPr>
  </w:style>
  <w:style w:type="paragraph" w:customStyle="1" w:styleId="aa">
    <w:name w:val="Знак Знак Знак Знак Знак Знак Знак"/>
    <w:basedOn w:val="a"/>
    <w:rsid w:val="00B2716E"/>
    <w:pPr>
      <w:spacing w:before="100" w:beforeAutospacing="1" w:after="100" w:afterAutospacing="1"/>
      <w:jc w:val="both"/>
    </w:pPr>
    <w:rPr>
      <w:rFonts w:ascii="Tahoma" w:hAnsi="Tahoma"/>
      <w:lang w:val="en-US" w:eastAsia="en-US"/>
    </w:rPr>
  </w:style>
  <w:style w:type="paragraph" w:customStyle="1" w:styleId="western">
    <w:name w:val="western"/>
    <w:basedOn w:val="a"/>
    <w:rsid w:val="00B2716E"/>
    <w:pPr>
      <w:spacing w:before="100" w:beforeAutospacing="1" w:after="100" w:afterAutospacing="1"/>
    </w:pPr>
    <w:rPr>
      <w:sz w:val="24"/>
      <w:szCs w:val="24"/>
    </w:rPr>
  </w:style>
  <w:style w:type="paragraph" w:customStyle="1" w:styleId="fn2r">
    <w:name w:val="fn2r"/>
    <w:basedOn w:val="a"/>
    <w:rsid w:val="00B2716E"/>
    <w:pPr>
      <w:spacing w:before="100" w:beforeAutospacing="1" w:after="100" w:afterAutospacing="1"/>
    </w:pPr>
    <w:rPr>
      <w:sz w:val="24"/>
      <w:szCs w:val="24"/>
    </w:rPr>
  </w:style>
  <w:style w:type="paragraph" w:styleId="31">
    <w:name w:val="Body Text 3"/>
    <w:basedOn w:val="a"/>
    <w:link w:val="32"/>
    <w:rsid w:val="00B2716E"/>
    <w:pPr>
      <w:spacing w:after="120"/>
    </w:pPr>
    <w:rPr>
      <w:sz w:val="16"/>
      <w:szCs w:val="16"/>
    </w:rPr>
  </w:style>
  <w:style w:type="character" w:customStyle="1" w:styleId="32">
    <w:name w:val="Основной текст 3 Знак"/>
    <w:basedOn w:val="a0"/>
    <w:link w:val="31"/>
    <w:rsid w:val="00B2716E"/>
    <w:rPr>
      <w:rFonts w:ascii="Times New Roman" w:eastAsia="Times New Roman" w:hAnsi="Times New Roman" w:cs="Times New Roman"/>
      <w:sz w:val="16"/>
      <w:szCs w:val="16"/>
      <w:lang w:eastAsia="ru-RU"/>
    </w:rPr>
  </w:style>
  <w:style w:type="paragraph" w:customStyle="1" w:styleId="Default">
    <w:name w:val="Default"/>
    <w:rsid w:val="00B271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alloon Text"/>
    <w:basedOn w:val="a"/>
    <w:link w:val="ac"/>
    <w:semiHidden/>
    <w:rsid w:val="00B2716E"/>
    <w:rPr>
      <w:rFonts w:ascii="Tahoma" w:hAnsi="Tahoma" w:cs="Tahoma"/>
      <w:sz w:val="16"/>
      <w:szCs w:val="16"/>
    </w:rPr>
  </w:style>
  <w:style w:type="character" w:customStyle="1" w:styleId="ac">
    <w:name w:val="Текст выноски Знак"/>
    <w:basedOn w:val="a0"/>
    <w:link w:val="ab"/>
    <w:semiHidden/>
    <w:rsid w:val="00B2716E"/>
    <w:rPr>
      <w:rFonts w:ascii="Tahoma" w:eastAsia="Times New Roman" w:hAnsi="Tahoma" w:cs="Tahoma"/>
      <w:sz w:val="16"/>
      <w:szCs w:val="16"/>
      <w:lang w:eastAsia="ru-RU"/>
    </w:rPr>
  </w:style>
  <w:style w:type="paragraph" w:customStyle="1" w:styleId="ConsNormal">
    <w:name w:val="ConsNormal"/>
    <w:rsid w:val="00B2716E"/>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271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B271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rsid w:val="00B2716E"/>
    <w:pPr>
      <w:spacing w:after="120"/>
      <w:ind w:left="283"/>
    </w:pPr>
    <w:rPr>
      <w:sz w:val="24"/>
      <w:szCs w:val="24"/>
    </w:rPr>
  </w:style>
  <w:style w:type="character" w:customStyle="1" w:styleId="ae">
    <w:name w:val="Основной текст с отступом Знак"/>
    <w:basedOn w:val="a0"/>
    <w:link w:val="ad"/>
    <w:rsid w:val="00B2716E"/>
    <w:rPr>
      <w:rFonts w:ascii="Times New Roman" w:eastAsia="Times New Roman" w:hAnsi="Times New Roman" w:cs="Times New Roman"/>
      <w:sz w:val="24"/>
      <w:szCs w:val="24"/>
      <w:lang w:eastAsia="ru-RU"/>
    </w:rPr>
  </w:style>
  <w:style w:type="paragraph" w:customStyle="1" w:styleId="af">
    <w:name w:val="Прижатый влево"/>
    <w:basedOn w:val="a"/>
    <w:next w:val="a"/>
    <w:uiPriority w:val="99"/>
    <w:rsid w:val="00B2716E"/>
    <w:pPr>
      <w:suppressAutoHyphens/>
      <w:autoSpaceDE w:val="0"/>
    </w:pPr>
    <w:rPr>
      <w:rFonts w:ascii="Arial" w:hAnsi="Arial" w:cs="Arial"/>
      <w:sz w:val="24"/>
      <w:szCs w:val="24"/>
      <w:lang w:eastAsia="ar-SA"/>
    </w:rPr>
  </w:style>
  <w:style w:type="paragraph" w:customStyle="1" w:styleId="Style7">
    <w:name w:val="Style7"/>
    <w:basedOn w:val="a"/>
    <w:rsid w:val="00B2716E"/>
    <w:pPr>
      <w:widowControl w:val="0"/>
      <w:autoSpaceDE w:val="0"/>
      <w:autoSpaceDN w:val="0"/>
      <w:adjustRightInd w:val="0"/>
    </w:pPr>
    <w:rPr>
      <w:sz w:val="24"/>
      <w:szCs w:val="24"/>
    </w:rPr>
  </w:style>
  <w:style w:type="paragraph" w:customStyle="1" w:styleId="Style3">
    <w:name w:val="Style3"/>
    <w:basedOn w:val="a"/>
    <w:rsid w:val="00B2716E"/>
    <w:pPr>
      <w:widowControl w:val="0"/>
      <w:autoSpaceDE w:val="0"/>
      <w:autoSpaceDN w:val="0"/>
      <w:adjustRightInd w:val="0"/>
    </w:pPr>
    <w:rPr>
      <w:sz w:val="24"/>
      <w:szCs w:val="24"/>
    </w:rPr>
  </w:style>
  <w:style w:type="paragraph" w:customStyle="1" w:styleId="Style19">
    <w:name w:val="Style19"/>
    <w:basedOn w:val="a"/>
    <w:rsid w:val="00B2716E"/>
    <w:pPr>
      <w:widowControl w:val="0"/>
      <w:autoSpaceDE w:val="0"/>
      <w:autoSpaceDN w:val="0"/>
      <w:adjustRightInd w:val="0"/>
    </w:pPr>
    <w:rPr>
      <w:sz w:val="24"/>
      <w:szCs w:val="24"/>
    </w:rPr>
  </w:style>
  <w:style w:type="paragraph" w:customStyle="1" w:styleId="Style25">
    <w:name w:val="Style25"/>
    <w:basedOn w:val="a"/>
    <w:rsid w:val="00B2716E"/>
    <w:pPr>
      <w:widowControl w:val="0"/>
      <w:autoSpaceDE w:val="0"/>
      <w:autoSpaceDN w:val="0"/>
      <w:adjustRightInd w:val="0"/>
    </w:pPr>
    <w:rPr>
      <w:sz w:val="24"/>
      <w:szCs w:val="24"/>
    </w:rPr>
  </w:style>
  <w:style w:type="character" w:customStyle="1" w:styleId="FontStyle46">
    <w:name w:val="Font Style46"/>
    <w:rsid w:val="00B2716E"/>
    <w:rPr>
      <w:rFonts w:ascii="Times New Roman" w:hAnsi="Times New Roman" w:cs="Times New Roman" w:hint="default"/>
      <w:sz w:val="22"/>
      <w:szCs w:val="22"/>
    </w:rPr>
  </w:style>
  <w:style w:type="character" w:customStyle="1" w:styleId="FontStyle47">
    <w:name w:val="Font Style47"/>
    <w:rsid w:val="00B2716E"/>
    <w:rPr>
      <w:rFonts w:ascii="Times New Roman" w:hAnsi="Times New Roman" w:cs="Times New Roman" w:hint="default"/>
      <w:i/>
      <w:iCs/>
      <w:sz w:val="22"/>
      <w:szCs w:val="22"/>
    </w:rPr>
  </w:style>
  <w:style w:type="character" w:customStyle="1" w:styleId="FontStyle48">
    <w:name w:val="Font Style48"/>
    <w:rsid w:val="00B2716E"/>
    <w:rPr>
      <w:rFonts w:ascii="Times New Roman" w:hAnsi="Times New Roman" w:cs="Times New Roman" w:hint="default"/>
      <w:b/>
      <w:bCs/>
      <w:i/>
      <w:iCs/>
      <w:sz w:val="22"/>
      <w:szCs w:val="22"/>
    </w:rPr>
  </w:style>
  <w:style w:type="character" w:customStyle="1" w:styleId="apple-converted-space">
    <w:name w:val="apple-converted-space"/>
    <w:basedOn w:val="a0"/>
    <w:rsid w:val="00B2716E"/>
  </w:style>
  <w:style w:type="character" w:customStyle="1" w:styleId="af0">
    <w:name w:val="Символ сноски"/>
    <w:rsid w:val="00B2716E"/>
    <w:rPr>
      <w:vertAlign w:val="superscript"/>
    </w:rPr>
  </w:style>
  <w:style w:type="paragraph" w:customStyle="1" w:styleId="210">
    <w:name w:val="Основной текст 21"/>
    <w:basedOn w:val="a"/>
    <w:rsid w:val="00B2716E"/>
    <w:pPr>
      <w:ind w:right="5112"/>
      <w:jc w:val="both"/>
    </w:pPr>
    <w:rPr>
      <w:sz w:val="28"/>
      <w:szCs w:val="24"/>
      <w:lang w:eastAsia="ar-SA"/>
    </w:rPr>
  </w:style>
  <w:style w:type="paragraph" w:customStyle="1" w:styleId="310">
    <w:name w:val="Основной текст 31"/>
    <w:basedOn w:val="a"/>
    <w:rsid w:val="00B2716E"/>
    <w:pPr>
      <w:ind w:right="74"/>
      <w:jc w:val="both"/>
    </w:pPr>
    <w:rPr>
      <w:sz w:val="28"/>
      <w:szCs w:val="24"/>
      <w:lang w:eastAsia="ar-SA"/>
    </w:rPr>
  </w:style>
  <w:style w:type="paragraph" w:customStyle="1" w:styleId="af1">
    <w:name w:val="Знак"/>
    <w:basedOn w:val="a"/>
    <w:rsid w:val="00B2716E"/>
    <w:rPr>
      <w:rFonts w:ascii="Verdana" w:hAnsi="Verdana" w:cs="Verdana"/>
      <w:lang w:val="en-US" w:eastAsia="en-US"/>
    </w:rPr>
  </w:style>
  <w:style w:type="paragraph" w:customStyle="1" w:styleId="af2">
    <w:name w:val="Знак Знак Знак Знак Знак Знак Знак Знак Знак Знак"/>
    <w:basedOn w:val="a"/>
    <w:rsid w:val="00B2716E"/>
    <w:pPr>
      <w:spacing w:before="100" w:beforeAutospacing="1" w:after="100" w:afterAutospacing="1"/>
    </w:pPr>
    <w:rPr>
      <w:rFonts w:ascii="Tahoma" w:hAnsi="Tahoma"/>
      <w:lang w:val="en-US" w:eastAsia="en-US"/>
    </w:rPr>
  </w:style>
  <w:style w:type="paragraph" w:styleId="af3">
    <w:name w:val="footer"/>
    <w:basedOn w:val="a"/>
    <w:link w:val="af4"/>
    <w:rsid w:val="00B2716E"/>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f4">
    <w:name w:val="Нижний колонтитул Знак"/>
    <w:basedOn w:val="a0"/>
    <w:link w:val="af3"/>
    <w:rsid w:val="00B2716E"/>
    <w:rPr>
      <w:rFonts w:ascii="Calibri" w:eastAsia="Times New Roman" w:hAnsi="Calibri" w:cs="Calibri"/>
      <w:lang w:eastAsia="ar-SA"/>
    </w:rPr>
  </w:style>
  <w:style w:type="table" w:styleId="af5">
    <w:name w:val="Table Grid"/>
    <w:basedOn w:val="a1"/>
    <w:uiPriority w:val="59"/>
    <w:rsid w:val="00B271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B27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character" w:customStyle="1" w:styleId="HTML0">
    <w:name w:val="Стандартный HTML Знак"/>
    <w:basedOn w:val="a0"/>
    <w:link w:val="HTML"/>
    <w:rsid w:val="00B2716E"/>
    <w:rPr>
      <w:rFonts w:ascii="Courier New" w:eastAsia="Times New Roman" w:hAnsi="Courier New" w:cs="Courier New"/>
      <w:sz w:val="20"/>
      <w:szCs w:val="20"/>
      <w:lang w:eastAsia="ru-RU"/>
    </w:rPr>
  </w:style>
  <w:style w:type="character" w:styleId="af6">
    <w:name w:val="page number"/>
    <w:basedOn w:val="a0"/>
    <w:rsid w:val="00B2716E"/>
  </w:style>
  <w:style w:type="paragraph" w:customStyle="1" w:styleId="311">
    <w:name w:val="Основной текст с отступом 31"/>
    <w:basedOn w:val="a"/>
    <w:rsid w:val="00B2716E"/>
    <w:pPr>
      <w:suppressAutoHyphens/>
      <w:ind w:firstLine="567"/>
      <w:jc w:val="both"/>
    </w:pPr>
    <w:rPr>
      <w:sz w:val="28"/>
      <w:lang w:eastAsia="ar-SA"/>
    </w:rPr>
  </w:style>
  <w:style w:type="paragraph" w:customStyle="1" w:styleId="33">
    <w:name w:val="Знак3 Знак Знак Знак Знак Знак Знак Знак Знак Знак Знак"/>
    <w:basedOn w:val="a"/>
    <w:rsid w:val="00B2716E"/>
    <w:pPr>
      <w:spacing w:before="100" w:beforeAutospacing="1" w:after="100" w:afterAutospacing="1"/>
      <w:jc w:val="both"/>
    </w:pPr>
    <w:rPr>
      <w:rFonts w:ascii="Tahoma" w:hAnsi="Tahoma"/>
      <w:lang w:val="en-US" w:eastAsia="en-US"/>
    </w:rPr>
  </w:style>
  <w:style w:type="character" w:customStyle="1" w:styleId="FontStyle11">
    <w:name w:val="Font Style11"/>
    <w:rsid w:val="00B2716E"/>
    <w:rPr>
      <w:rFonts w:ascii="Times New Roman" w:hAnsi="Times New Roman" w:cs="Times New Roman"/>
      <w:b/>
      <w:bCs/>
      <w:sz w:val="26"/>
      <w:szCs w:val="26"/>
    </w:rPr>
  </w:style>
  <w:style w:type="paragraph" w:customStyle="1" w:styleId="ConsPlusNormal0">
    <w:name w:val="ConsPlusNormal Знак"/>
    <w:link w:val="ConsPlusNormal1"/>
    <w:rsid w:val="00B271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ink w:val="ConsPlusNormal0"/>
    <w:locked/>
    <w:rsid w:val="00B2716E"/>
    <w:rPr>
      <w:rFonts w:ascii="Arial" w:eastAsia="Times New Roman" w:hAnsi="Arial" w:cs="Arial"/>
      <w:sz w:val="20"/>
      <w:szCs w:val="20"/>
      <w:lang w:eastAsia="ru-RU"/>
    </w:rPr>
  </w:style>
  <w:style w:type="paragraph" w:styleId="af7">
    <w:name w:val="Title"/>
    <w:basedOn w:val="a"/>
    <w:link w:val="af8"/>
    <w:qFormat/>
    <w:rsid w:val="00B2716E"/>
    <w:pPr>
      <w:ind w:left="-567"/>
      <w:jc w:val="center"/>
    </w:pPr>
    <w:rPr>
      <w:sz w:val="28"/>
      <w:szCs w:val="28"/>
    </w:rPr>
  </w:style>
  <w:style w:type="character" w:customStyle="1" w:styleId="af8">
    <w:name w:val="Название Знак"/>
    <w:basedOn w:val="a0"/>
    <w:link w:val="af7"/>
    <w:rsid w:val="00B2716E"/>
    <w:rPr>
      <w:rFonts w:ascii="Times New Roman" w:eastAsia="Times New Roman" w:hAnsi="Times New Roman" w:cs="Times New Roman"/>
      <w:sz w:val="28"/>
      <w:szCs w:val="28"/>
      <w:lang w:eastAsia="ru-RU"/>
    </w:rPr>
  </w:style>
  <w:style w:type="paragraph" w:styleId="23">
    <w:name w:val="Body Text Indent 2"/>
    <w:basedOn w:val="a"/>
    <w:link w:val="24"/>
    <w:rsid w:val="00B2716E"/>
    <w:pPr>
      <w:spacing w:after="120" w:line="480" w:lineRule="auto"/>
      <w:ind w:left="283"/>
    </w:pPr>
    <w:rPr>
      <w:sz w:val="24"/>
      <w:szCs w:val="24"/>
    </w:rPr>
  </w:style>
  <w:style w:type="character" w:customStyle="1" w:styleId="24">
    <w:name w:val="Основной текст с отступом 2 Знак"/>
    <w:basedOn w:val="a0"/>
    <w:link w:val="23"/>
    <w:rsid w:val="00B2716E"/>
    <w:rPr>
      <w:rFonts w:ascii="Times New Roman" w:eastAsia="Times New Roman" w:hAnsi="Times New Roman" w:cs="Times New Roman"/>
      <w:sz w:val="24"/>
      <w:szCs w:val="24"/>
      <w:lang w:eastAsia="ru-RU"/>
    </w:rPr>
  </w:style>
  <w:style w:type="character" w:styleId="af9">
    <w:name w:val="annotation reference"/>
    <w:rsid w:val="00B2716E"/>
    <w:rPr>
      <w:sz w:val="16"/>
      <w:szCs w:val="16"/>
    </w:rPr>
  </w:style>
  <w:style w:type="paragraph" w:styleId="afa">
    <w:name w:val="annotation text"/>
    <w:basedOn w:val="a"/>
    <w:link w:val="afb"/>
    <w:rsid w:val="00B2716E"/>
  </w:style>
  <w:style w:type="character" w:customStyle="1" w:styleId="afb">
    <w:name w:val="Текст примечания Знак"/>
    <w:basedOn w:val="a0"/>
    <w:link w:val="afa"/>
    <w:rsid w:val="00B2716E"/>
    <w:rPr>
      <w:rFonts w:ascii="Times New Roman" w:eastAsia="Times New Roman" w:hAnsi="Times New Roman" w:cs="Times New Roman"/>
      <w:sz w:val="20"/>
      <w:szCs w:val="20"/>
      <w:lang w:eastAsia="ru-RU"/>
    </w:rPr>
  </w:style>
  <w:style w:type="paragraph" w:styleId="afc">
    <w:name w:val="annotation subject"/>
    <w:basedOn w:val="afa"/>
    <w:next w:val="afa"/>
    <w:link w:val="afd"/>
    <w:rsid w:val="00B2716E"/>
    <w:rPr>
      <w:b/>
      <w:bCs/>
    </w:rPr>
  </w:style>
  <w:style w:type="character" w:customStyle="1" w:styleId="afd">
    <w:name w:val="Тема примечания Знак"/>
    <w:basedOn w:val="afb"/>
    <w:link w:val="afc"/>
    <w:rsid w:val="00B2716E"/>
    <w:rPr>
      <w:b/>
      <w:bCs/>
    </w:rPr>
  </w:style>
  <w:style w:type="paragraph" w:styleId="afe">
    <w:name w:val="List Paragraph"/>
    <w:basedOn w:val="a"/>
    <w:link w:val="aff"/>
    <w:uiPriority w:val="34"/>
    <w:qFormat/>
    <w:rsid w:val="00B2716E"/>
    <w:pPr>
      <w:spacing w:after="200" w:line="276" w:lineRule="auto"/>
      <w:ind w:left="720"/>
      <w:contextualSpacing/>
    </w:pPr>
    <w:rPr>
      <w:rFonts w:ascii="Calibri" w:eastAsia="Calibri" w:hAnsi="Calibri"/>
      <w:sz w:val="22"/>
      <w:szCs w:val="22"/>
      <w:lang w:eastAsia="en-US"/>
    </w:rPr>
  </w:style>
  <w:style w:type="character" w:customStyle="1" w:styleId="aff">
    <w:name w:val="Абзац списка Знак"/>
    <w:link w:val="afe"/>
    <w:uiPriority w:val="34"/>
    <w:locked/>
    <w:rsid w:val="00B2716E"/>
    <w:rPr>
      <w:rFonts w:ascii="Calibri" w:eastAsia="Calibri" w:hAnsi="Calibri" w:cs="Times New Roman"/>
    </w:rPr>
  </w:style>
  <w:style w:type="paragraph" w:styleId="aff0">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f1"/>
    <w:uiPriority w:val="99"/>
    <w:unhideWhenUsed/>
    <w:rsid w:val="00B2716E"/>
    <w:pPr>
      <w:spacing w:before="100" w:beforeAutospacing="1" w:after="100" w:afterAutospacing="1"/>
    </w:pPr>
    <w:rPr>
      <w:sz w:val="24"/>
      <w:szCs w:val="24"/>
    </w:rPr>
  </w:style>
  <w:style w:type="character" w:customStyle="1" w:styleId="hyperlink">
    <w:name w:val="hyperlink"/>
    <w:basedOn w:val="a0"/>
    <w:rsid w:val="00B2716E"/>
  </w:style>
  <w:style w:type="paragraph" w:customStyle="1" w:styleId="12">
    <w:name w:val="Титул 1"/>
    <w:basedOn w:val="a"/>
    <w:next w:val="a"/>
    <w:link w:val="13"/>
    <w:rsid w:val="00B2716E"/>
    <w:pPr>
      <w:jc w:val="center"/>
    </w:pPr>
    <w:rPr>
      <w:rFonts w:eastAsia="Calibri"/>
      <w:sz w:val="32"/>
      <w:lang w:eastAsia="zh-CN"/>
    </w:rPr>
  </w:style>
  <w:style w:type="character" w:customStyle="1" w:styleId="13">
    <w:name w:val="Титул 1 Знак"/>
    <w:link w:val="12"/>
    <w:locked/>
    <w:rsid w:val="00B2716E"/>
    <w:rPr>
      <w:rFonts w:ascii="Times New Roman" w:eastAsia="Calibri" w:hAnsi="Times New Roman" w:cs="Times New Roman"/>
      <w:sz w:val="32"/>
      <w:szCs w:val="20"/>
      <w:lang w:eastAsia="zh-CN"/>
    </w:rPr>
  </w:style>
  <w:style w:type="paragraph" w:customStyle="1" w:styleId="14">
    <w:name w:val="Титул 1 + полужирный"/>
    <w:basedOn w:val="12"/>
    <w:next w:val="a"/>
    <w:link w:val="15"/>
    <w:rsid w:val="00B2716E"/>
    <w:pPr>
      <w:spacing w:after="120"/>
    </w:pPr>
    <w:rPr>
      <w:b/>
      <w:bCs/>
    </w:rPr>
  </w:style>
  <w:style w:type="character" w:customStyle="1" w:styleId="15">
    <w:name w:val="Титул 1 + полужирный Знак"/>
    <w:link w:val="14"/>
    <w:locked/>
    <w:rsid w:val="00B2716E"/>
    <w:rPr>
      <w:rFonts w:ascii="Times New Roman" w:eastAsia="Calibri" w:hAnsi="Times New Roman" w:cs="Times New Roman"/>
      <w:b/>
      <w:bCs/>
      <w:sz w:val="32"/>
      <w:szCs w:val="20"/>
      <w:lang w:eastAsia="zh-CN"/>
    </w:rPr>
  </w:style>
  <w:style w:type="paragraph" w:customStyle="1" w:styleId="16">
    <w:name w:val="Абзац списка1"/>
    <w:basedOn w:val="a"/>
    <w:rsid w:val="00B2716E"/>
    <w:pPr>
      <w:spacing w:after="200" w:line="276" w:lineRule="auto"/>
      <w:ind w:left="720"/>
      <w:contextualSpacing/>
    </w:pPr>
    <w:rPr>
      <w:rFonts w:ascii="Calibri" w:hAnsi="Calibri"/>
      <w:sz w:val="22"/>
      <w:szCs w:val="22"/>
      <w:lang w:eastAsia="en-US"/>
    </w:rPr>
  </w:style>
  <w:style w:type="character" w:customStyle="1" w:styleId="aff1">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0"/>
    <w:uiPriority w:val="99"/>
    <w:locked/>
    <w:rsid w:val="00B2716E"/>
    <w:rPr>
      <w:rFonts w:ascii="Times New Roman" w:eastAsia="Times New Roman" w:hAnsi="Times New Roman" w:cs="Times New Roman"/>
      <w:sz w:val="24"/>
      <w:szCs w:val="24"/>
      <w:lang w:eastAsia="ru-RU"/>
    </w:rPr>
  </w:style>
  <w:style w:type="paragraph" w:customStyle="1" w:styleId="aff2">
    <w:name w:val="Знак Знак"/>
    <w:basedOn w:val="a"/>
    <w:rsid w:val="00B2716E"/>
    <w:pPr>
      <w:spacing w:before="100" w:beforeAutospacing="1" w:after="100" w:afterAutospacing="1"/>
    </w:pPr>
    <w:rPr>
      <w:rFonts w:ascii="Tahoma" w:hAnsi="Tahoma"/>
      <w:lang w:val="en-US" w:eastAsia="en-US"/>
    </w:rPr>
  </w:style>
  <w:style w:type="paragraph" w:customStyle="1" w:styleId="ConsPlusCell">
    <w:name w:val="ConsPlusCell"/>
    <w:rsid w:val="00B2716E"/>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caption"/>
    <w:basedOn w:val="a"/>
    <w:next w:val="a"/>
    <w:qFormat/>
    <w:rsid w:val="00B2716E"/>
    <w:pPr>
      <w:overflowPunct w:val="0"/>
      <w:autoSpaceDE w:val="0"/>
      <w:autoSpaceDN w:val="0"/>
      <w:adjustRightInd w:val="0"/>
      <w:spacing w:line="360" w:lineRule="auto"/>
      <w:jc w:val="center"/>
      <w:textAlignment w:val="baseline"/>
    </w:pPr>
    <w:rPr>
      <w:b/>
      <w:smallCaps/>
      <w:sz w:val="28"/>
    </w:rPr>
  </w:style>
  <w:style w:type="character" w:customStyle="1" w:styleId="CharacterStyle10">
    <w:name w:val="CharacterStyle10"/>
    <w:rsid w:val="00B2716E"/>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 w:type="character" w:styleId="aff4">
    <w:name w:val="FollowedHyperlink"/>
    <w:basedOn w:val="a0"/>
    <w:uiPriority w:val="99"/>
    <w:semiHidden/>
    <w:unhideWhenUsed/>
    <w:rsid w:val="00B2716E"/>
    <w:rPr>
      <w:color w:val="800080" w:themeColor="followedHyperlink"/>
      <w:u w:val="single"/>
    </w:rPr>
  </w:style>
  <w:style w:type="paragraph" w:customStyle="1" w:styleId="FR2">
    <w:name w:val="FR2"/>
    <w:rsid w:val="00B2716E"/>
    <w:pPr>
      <w:widowControl w:val="0"/>
      <w:snapToGrid w:val="0"/>
      <w:spacing w:before="60" w:after="0" w:line="240" w:lineRule="auto"/>
    </w:pPr>
    <w:rPr>
      <w:rFonts w:ascii="Times New Roman" w:eastAsia="Times New Roman" w:hAnsi="Times New Roman" w:cs="Times New Roman"/>
      <w:sz w:val="18"/>
      <w:szCs w:val="20"/>
      <w:lang w:eastAsia="ru-RU"/>
    </w:rPr>
  </w:style>
  <w:style w:type="paragraph" w:customStyle="1" w:styleId="ConsPlusTitle">
    <w:name w:val="ConsPlusTitle"/>
    <w:uiPriority w:val="99"/>
    <w:rsid w:val="00B271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5">
    <w:name w:val="Нормальный (таблица)"/>
    <w:basedOn w:val="a"/>
    <w:next w:val="a"/>
    <w:uiPriority w:val="99"/>
    <w:rsid w:val="00B2716E"/>
    <w:pPr>
      <w:widowControl w:val="0"/>
      <w:autoSpaceDE w:val="0"/>
      <w:autoSpaceDN w:val="0"/>
      <w:adjustRightInd w:val="0"/>
      <w:jc w:val="both"/>
    </w:pPr>
    <w:rPr>
      <w:rFonts w:ascii="Times New Roman CYR" w:eastAsiaTheme="minorEastAsia" w:hAnsi="Times New Roman CYR" w:cs="Times New Roman CYR"/>
      <w:sz w:val="24"/>
      <w:szCs w:val="24"/>
    </w:rPr>
  </w:style>
  <w:style w:type="character" w:customStyle="1" w:styleId="aff6">
    <w:name w:val="Основной текст_"/>
    <w:basedOn w:val="a0"/>
    <w:link w:val="17"/>
    <w:rsid w:val="00B2716E"/>
    <w:rPr>
      <w:rFonts w:ascii="Times New Roman" w:eastAsia="Times New Roman" w:hAnsi="Times New Roman" w:cs="Times New Roman"/>
      <w:sz w:val="28"/>
      <w:szCs w:val="28"/>
    </w:rPr>
  </w:style>
  <w:style w:type="paragraph" w:customStyle="1" w:styleId="17">
    <w:name w:val="Основной текст1"/>
    <w:basedOn w:val="a"/>
    <w:link w:val="aff6"/>
    <w:rsid w:val="00B2716E"/>
    <w:pPr>
      <w:widowControl w:val="0"/>
      <w:ind w:firstLine="400"/>
    </w:pPr>
    <w:rPr>
      <w:sz w:val="28"/>
      <w:szCs w:val="28"/>
      <w:lang w:eastAsia="en-US"/>
    </w:rPr>
  </w:style>
  <w:style w:type="character" w:customStyle="1" w:styleId="18">
    <w:name w:val="Заголовок №1_"/>
    <w:basedOn w:val="a0"/>
    <w:link w:val="19"/>
    <w:rsid w:val="00B2716E"/>
    <w:rPr>
      <w:rFonts w:ascii="Times New Roman" w:eastAsia="Times New Roman" w:hAnsi="Times New Roman" w:cs="Times New Roman"/>
      <w:b/>
      <w:bCs/>
      <w:sz w:val="28"/>
      <w:szCs w:val="28"/>
    </w:rPr>
  </w:style>
  <w:style w:type="paragraph" w:customStyle="1" w:styleId="19">
    <w:name w:val="Заголовок №1"/>
    <w:basedOn w:val="a"/>
    <w:link w:val="18"/>
    <w:rsid w:val="00B2716E"/>
    <w:pPr>
      <w:widowControl w:val="0"/>
      <w:spacing w:after="310" w:line="233" w:lineRule="auto"/>
      <w:ind w:left="2040"/>
      <w:jc w:val="center"/>
      <w:outlineLvl w:val="0"/>
    </w:pPr>
    <w:rPr>
      <w:b/>
      <w:bCs/>
      <w:sz w:val="28"/>
      <w:szCs w:val="28"/>
      <w:lang w:eastAsia="en-US"/>
    </w:rPr>
  </w:style>
  <w:style w:type="paragraph" w:customStyle="1" w:styleId="1a">
    <w:name w:val="Знак Знак Знак1 Знак"/>
    <w:basedOn w:val="a"/>
    <w:rsid w:val="00B2716E"/>
    <w:pPr>
      <w:spacing w:before="100" w:beforeAutospacing="1" w:after="100" w:afterAutospacing="1"/>
      <w:jc w:val="both"/>
    </w:pPr>
    <w:rPr>
      <w:rFonts w:ascii="Tahoma" w:hAnsi="Tahoma"/>
      <w:lang w:val="en-US" w:eastAsia="en-US"/>
    </w:rPr>
  </w:style>
  <w:style w:type="character" w:customStyle="1" w:styleId="FontStyle30">
    <w:name w:val="Font Style30"/>
    <w:basedOn w:val="a0"/>
    <w:rsid w:val="00B2716E"/>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3301</Words>
  <Characters>18816</Characters>
  <Application>Microsoft Office Word</Application>
  <DocSecurity>0</DocSecurity>
  <Lines>156</Lines>
  <Paragraphs>44</Paragraphs>
  <ScaleCrop>false</ScaleCrop>
  <Company>Microsoft</Company>
  <LinksUpToDate>false</LinksUpToDate>
  <CharactersWithSpaces>22073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2023-08-07T06:21:00Z</dcterms:created>
  <dcterms:modified xsi:type="dcterms:W3CDTF">2023-08-07T06:30:00Z</dcterms:modified>
</cp:coreProperties>
</file>