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36" w:rsidRPr="00004D42" w:rsidRDefault="001B4636" w:rsidP="001B4636">
      <w:pPr>
        <w:jc w:val="center"/>
        <w:rPr>
          <w:b/>
        </w:rPr>
      </w:pPr>
      <w:r w:rsidRPr="00004D42">
        <w:rPr>
          <w:b/>
        </w:rPr>
        <w:t>Российская</w:t>
      </w:r>
      <w:r>
        <w:rPr>
          <w:b/>
        </w:rPr>
        <w:t xml:space="preserve"> </w:t>
      </w:r>
      <w:r w:rsidRPr="00004D42">
        <w:rPr>
          <w:b/>
        </w:rPr>
        <w:t>Федерация</w:t>
      </w:r>
    </w:p>
    <w:p w:rsidR="001B4636" w:rsidRPr="00004D42" w:rsidRDefault="001B4636" w:rsidP="001B4636">
      <w:pPr>
        <w:jc w:val="center"/>
        <w:rPr>
          <w:b/>
        </w:rPr>
      </w:pPr>
      <w:r w:rsidRPr="00004D42">
        <w:rPr>
          <w:b/>
        </w:rPr>
        <w:t>Новгородская область</w:t>
      </w:r>
    </w:p>
    <w:p w:rsidR="001B4636" w:rsidRPr="00004D42" w:rsidRDefault="001B4636" w:rsidP="001B4636">
      <w:pPr>
        <w:jc w:val="center"/>
        <w:rPr>
          <w:b/>
        </w:rPr>
      </w:pPr>
      <w:proofErr w:type="spellStart"/>
      <w:r w:rsidRPr="00004D42">
        <w:rPr>
          <w:b/>
        </w:rPr>
        <w:t>Пестовский</w:t>
      </w:r>
      <w:proofErr w:type="spellEnd"/>
      <w:r w:rsidRPr="00004D42">
        <w:rPr>
          <w:b/>
        </w:rPr>
        <w:t xml:space="preserve"> район</w:t>
      </w:r>
    </w:p>
    <w:p w:rsidR="001B4636" w:rsidRPr="00004D42" w:rsidRDefault="001B4636" w:rsidP="001B4636">
      <w:pPr>
        <w:jc w:val="center"/>
        <w:rPr>
          <w:b/>
        </w:rPr>
      </w:pPr>
      <w:r w:rsidRPr="00004D42">
        <w:rPr>
          <w:b/>
        </w:rPr>
        <w:t>Совет депутатов Вятского сельского поселения</w:t>
      </w:r>
    </w:p>
    <w:p w:rsidR="001B4636" w:rsidRPr="00004D42" w:rsidRDefault="001B4636" w:rsidP="001B4636">
      <w:pPr>
        <w:jc w:val="center"/>
        <w:rPr>
          <w:b/>
        </w:rPr>
      </w:pPr>
    </w:p>
    <w:p w:rsidR="001B4636" w:rsidRPr="00004D42" w:rsidRDefault="001B4636" w:rsidP="001B4636">
      <w:pPr>
        <w:jc w:val="center"/>
        <w:rPr>
          <w:b/>
        </w:rPr>
      </w:pPr>
      <w:r w:rsidRPr="00004D42">
        <w:rPr>
          <w:b/>
        </w:rPr>
        <w:t>РЕШЕНИЕ</w:t>
      </w:r>
    </w:p>
    <w:p w:rsidR="001B4636" w:rsidRDefault="001B4636" w:rsidP="001B4636"/>
    <w:p w:rsidR="001B4636" w:rsidRDefault="001B4636" w:rsidP="001B4636"/>
    <w:p w:rsidR="001B4636" w:rsidRDefault="001B4636" w:rsidP="001B4636">
      <w:r>
        <w:t xml:space="preserve">от  21.09.2023г.    № 122   </w:t>
      </w:r>
    </w:p>
    <w:p w:rsidR="001B4636" w:rsidRDefault="001B4636" w:rsidP="001B4636">
      <w:r>
        <w:t>д</w:t>
      </w:r>
      <w:proofErr w:type="gramStart"/>
      <w:r>
        <w:t>.В</w:t>
      </w:r>
      <w:proofErr w:type="gramEnd"/>
      <w:r>
        <w:t>ятка</w:t>
      </w:r>
    </w:p>
    <w:p w:rsidR="001B4636" w:rsidRDefault="001B4636" w:rsidP="001B4636"/>
    <w:p w:rsidR="001B4636" w:rsidRDefault="001B4636" w:rsidP="001B4636">
      <w:r>
        <w:t>О внесении изменений в решение</w:t>
      </w:r>
    </w:p>
    <w:p w:rsidR="001B4636" w:rsidRDefault="001B4636" w:rsidP="001B4636">
      <w:r>
        <w:t>Совета депутатов Вятского сельского</w:t>
      </w:r>
    </w:p>
    <w:p w:rsidR="001B4636" w:rsidRDefault="001B4636" w:rsidP="001B4636">
      <w:r>
        <w:t>поселения от 28.12.2022 г. №  98</w:t>
      </w:r>
    </w:p>
    <w:p w:rsidR="001B4636" w:rsidRDefault="001B4636" w:rsidP="001B4636">
      <w:r>
        <w:t>«Об утверждении бюджета Вятского сельского поселения</w:t>
      </w:r>
    </w:p>
    <w:p w:rsidR="001B4636" w:rsidRDefault="001B4636" w:rsidP="001B4636">
      <w:r>
        <w:t>на 2023 год и на  плановый период 2024 и 2025 годов»</w:t>
      </w:r>
    </w:p>
    <w:p w:rsidR="001B4636" w:rsidRDefault="001B4636" w:rsidP="001B4636"/>
    <w:p w:rsidR="001B4636" w:rsidRDefault="001B4636" w:rsidP="001B4636"/>
    <w:p w:rsidR="001B4636" w:rsidRDefault="001B4636" w:rsidP="001B4636">
      <w:r>
        <w:t xml:space="preserve">  В соответствии с Федеральным Законом от 06.10.2003 г. № 131-ФЗ «Об общих принципах организации местного самоуправления в Российской Федерации» Совет депутатов Вятского сельского поселения</w:t>
      </w:r>
    </w:p>
    <w:p w:rsidR="001B4636" w:rsidRDefault="001B4636" w:rsidP="001B4636">
      <w:r>
        <w:t>РЕШИЛ:</w:t>
      </w:r>
    </w:p>
    <w:p w:rsidR="001B4636" w:rsidRDefault="001B4636" w:rsidP="001B4636">
      <w:pPr>
        <w:jc w:val="both"/>
      </w:pPr>
      <w:r>
        <w:t>1.   Внести изменения в решение Совета депутатов Вятского сельского поселения от 28.12.2022 г. № 98 «Об утверждении бюджета Вятского сельского поселения на 2023 год и на плановый период 2024 и 2025 годов».</w:t>
      </w:r>
    </w:p>
    <w:p w:rsidR="001B4636" w:rsidRDefault="001B4636" w:rsidP="001B4636">
      <w:pPr>
        <w:jc w:val="both"/>
      </w:pPr>
      <w:r>
        <w:t>2.   Приложение №  2,3,4  изложить  в прилагаемых редакциях.</w:t>
      </w:r>
    </w:p>
    <w:p w:rsidR="001B4636" w:rsidRDefault="001B4636" w:rsidP="001B4636">
      <w:pPr>
        <w:jc w:val="both"/>
      </w:pPr>
      <w:r>
        <w:t>3. Опубликовать решение в газете «Информационный вестник Вятского сельского поселения».</w:t>
      </w:r>
    </w:p>
    <w:p w:rsidR="001B4636" w:rsidRDefault="001B4636" w:rsidP="001B4636"/>
    <w:p w:rsidR="001B4636" w:rsidRDefault="001B4636" w:rsidP="001B4636">
      <w:pPr>
        <w:jc w:val="right"/>
      </w:pPr>
      <w:r>
        <w:t xml:space="preserve"> Глава поселения: В.А.Галкин                                  </w:t>
      </w:r>
    </w:p>
    <w:p w:rsidR="001B4636" w:rsidRDefault="001B4636" w:rsidP="001B4636">
      <w:pPr>
        <w:jc w:val="center"/>
      </w:pPr>
    </w:p>
    <w:p w:rsidR="001B4636" w:rsidRDefault="001B4636" w:rsidP="001B4636">
      <w:pPr>
        <w:jc w:val="center"/>
      </w:pPr>
    </w:p>
    <w:p w:rsidR="001B4636" w:rsidRPr="00D60B58" w:rsidRDefault="001B4636" w:rsidP="001B4636">
      <w:pPr>
        <w:jc w:val="both"/>
        <w:rPr>
          <w:bCs/>
          <w:szCs w:val="28"/>
        </w:rPr>
      </w:pPr>
    </w:p>
    <w:tbl>
      <w:tblPr>
        <w:tblW w:w="13291" w:type="dxa"/>
        <w:tblInd w:w="91" w:type="dxa"/>
        <w:tblLook w:val="04A0"/>
      </w:tblPr>
      <w:tblGrid>
        <w:gridCol w:w="6620"/>
        <w:gridCol w:w="820"/>
        <w:gridCol w:w="1351"/>
        <w:gridCol w:w="780"/>
        <w:gridCol w:w="1240"/>
        <w:gridCol w:w="1240"/>
        <w:gridCol w:w="1240"/>
      </w:tblGrid>
      <w:tr w:rsidR="001B4636" w:rsidRPr="00CA01F0" w:rsidTr="00CE67C4">
        <w:trPr>
          <w:trHeight w:val="25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Приложение № 2</w:t>
            </w:r>
          </w:p>
        </w:tc>
      </w:tr>
      <w:tr w:rsidR="001B4636" w:rsidRPr="00CA01F0" w:rsidTr="00CE67C4">
        <w:trPr>
          <w:trHeight w:val="25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к решению Совета депутатов</w:t>
            </w:r>
          </w:p>
        </w:tc>
      </w:tr>
      <w:tr w:rsidR="001B4636" w:rsidRPr="00CA01F0" w:rsidTr="00CE67C4">
        <w:trPr>
          <w:trHeight w:val="25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Вятского сельского поселения</w:t>
            </w:r>
          </w:p>
        </w:tc>
      </w:tr>
      <w:tr w:rsidR="001B4636" w:rsidRPr="00CA01F0" w:rsidTr="00CE67C4">
        <w:trPr>
          <w:trHeight w:val="25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"Об утверждении бюджета Вятского сельского поселения</w:t>
            </w:r>
          </w:p>
        </w:tc>
      </w:tr>
      <w:tr w:rsidR="001B4636" w:rsidRPr="00CA01F0" w:rsidTr="00CE67C4">
        <w:trPr>
          <w:trHeight w:val="25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на 2023 год и  плановый период 2024 и 2025 годов "</w:t>
            </w:r>
          </w:p>
        </w:tc>
      </w:tr>
      <w:tr w:rsidR="001B4636" w:rsidRPr="00CA01F0" w:rsidTr="00CE67C4">
        <w:trPr>
          <w:trHeight w:val="255"/>
        </w:trPr>
        <w:tc>
          <w:tcPr>
            <w:tcW w:w="9571" w:type="dxa"/>
            <w:gridSpan w:val="4"/>
            <w:tcBorders>
              <w:top w:val="nil"/>
              <w:left w:val="nil"/>
              <w:bottom w:val="nil"/>
              <w:right w:val="nil"/>
            </w:tcBorders>
            <w:shd w:val="clear" w:color="000000" w:fill="auto"/>
            <w:vAlign w:val="bottom"/>
            <w:hideMark/>
          </w:tcPr>
          <w:p w:rsidR="001B4636" w:rsidRPr="00CA01F0"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r>
      <w:tr w:rsidR="001B4636" w:rsidRPr="00CA01F0" w:rsidTr="00CE67C4">
        <w:trPr>
          <w:trHeight w:val="31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t xml:space="preserve">Распределение бюджетных ассигнований на 2023 год и  плановый период    </w:t>
            </w:r>
          </w:p>
        </w:tc>
      </w:tr>
      <w:tr w:rsidR="001B4636" w:rsidRPr="00CA01F0" w:rsidTr="00CE67C4">
        <w:trPr>
          <w:trHeight w:val="31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t>2024 и 2025 годов по разделам, подразделам, целевым статьям</w:t>
            </w:r>
          </w:p>
        </w:tc>
      </w:tr>
      <w:tr w:rsidR="001B4636" w:rsidRPr="00CA01F0" w:rsidTr="00CE67C4">
        <w:trPr>
          <w:trHeight w:val="31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lastRenderedPageBreak/>
              <w:t xml:space="preserve">(муниципальным программам и </w:t>
            </w:r>
            <w:proofErr w:type="spellStart"/>
            <w:r w:rsidRPr="00CA01F0">
              <w:rPr>
                <w:rFonts w:ascii="Arial CYR" w:hAnsi="Arial CYR" w:cs="Arial CYR"/>
                <w:b/>
                <w:bCs/>
                <w:color w:val="000000"/>
                <w:sz w:val="24"/>
                <w:szCs w:val="24"/>
              </w:rPr>
              <w:t>непрограммным</w:t>
            </w:r>
            <w:proofErr w:type="spellEnd"/>
            <w:r w:rsidRPr="00CA01F0">
              <w:rPr>
                <w:rFonts w:ascii="Arial CYR" w:hAnsi="Arial CYR" w:cs="Arial CYR"/>
                <w:b/>
                <w:bCs/>
                <w:color w:val="000000"/>
                <w:sz w:val="24"/>
                <w:szCs w:val="24"/>
              </w:rPr>
              <w:t xml:space="preserve"> направлениям деятельности),</w:t>
            </w:r>
          </w:p>
        </w:tc>
      </w:tr>
      <w:tr w:rsidR="001B4636" w:rsidRPr="00CA01F0" w:rsidTr="00CE67C4">
        <w:trPr>
          <w:trHeight w:val="31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t xml:space="preserve">группам и подгруппам </w:t>
            </w:r>
            <w:proofErr w:type="gramStart"/>
            <w:r w:rsidRPr="00CA01F0">
              <w:rPr>
                <w:rFonts w:ascii="Arial CYR" w:hAnsi="Arial CYR" w:cs="Arial CYR"/>
                <w:b/>
                <w:bCs/>
                <w:color w:val="000000"/>
                <w:sz w:val="24"/>
                <w:szCs w:val="24"/>
              </w:rPr>
              <w:t>видов расходов классификации расходов бюджета</w:t>
            </w:r>
            <w:proofErr w:type="gramEnd"/>
            <w:r w:rsidRPr="00CA01F0">
              <w:rPr>
                <w:rFonts w:ascii="Arial CYR" w:hAnsi="Arial CYR" w:cs="Arial CYR"/>
                <w:b/>
                <w:bCs/>
                <w:color w:val="000000"/>
                <w:sz w:val="24"/>
                <w:szCs w:val="24"/>
              </w:rPr>
              <w:t xml:space="preserve"> </w:t>
            </w:r>
          </w:p>
        </w:tc>
      </w:tr>
      <w:tr w:rsidR="001B4636" w:rsidRPr="00CA01F0" w:rsidTr="00CE67C4">
        <w:trPr>
          <w:trHeight w:val="315"/>
        </w:trPr>
        <w:tc>
          <w:tcPr>
            <w:tcW w:w="13291" w:type="dxa"/>
            <w:gridSpan w:val="7"/>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t>Вятского сельского поселения</w:t>
            </w:r>
          </w:p>
        </w:tc>
      </w:tr>
      <w:tr w:rsidR="001B4636" w:rsidRPr="00CA01F0" w:rsidTr="00CE67C4">
        <w:trPr>
          <w:trHeight w:val="255"/>
        </w:trPr>
        <w:tc>
          <w:tcPr>
            <w:tcW w:w="13291" w:type="dxa"/>
            <w:gridSpan w:val="7"/>
            <w:tcBorders>
              <w:top w:val="nil"/>
              <w:left w:val="nil"/>
              <w:bottom w:val="single" w:sz="4" w:space="0" w:color="auto"/>
              <w:right w:val="nil"/>
            </w:tcBorders>
            <w:shd w:val="clear" w:color="000000" w:fill="auto"/>
            <w:noWrap/>
            <w:vAlign w:val="bottom"/>
            <w:hideMark/>
          </w:tcPr>
          <w:p w:rsidR="001B4636" w:rsidRPr="00CA01F0" w:rsidRDefault="001B4636" w:rsidP="00CE67C4">
            <w:pPr>
              <w:jc w:val="right"/>
              <w:rPr>
                <w:rFonts w:ascii="Arial CYR" w:hAnsi="Arial CYR" w:cs="Arial CYR"/>
                <w:color w:val="000000"/>
              </w:rPr>
            </w:pPr>
            <w:proofErr w:type="spellStart"/>
            <w:proofErr w:type="gramStart"/>
            <w:r w:rsidRPr="00CA01F0">
              <w:rPr>
                <w:rFonts w:ascii="Arial CYR" w:hAnsi="Arial CYR" w:cs="Arial CYR"/>
                <w:color w:val="000000"/>
              </w:rPr>
              <w:t>тыс</w:t>
            </w:r>
            <w:proofErr w:type="spellEnd"/>
            <w:proofErr w:type="gramEnd"/>
            <w:r w:rsidRPr="00CA01F0">
              <w:rPr>
                <w:rFonts w:ascii="Arial CYR" w:hAnsi="Arial CYR" w:cs="Arial CYR"/>
                <w:color w:val="000000"/>
              </w:rPr>
              <w:t xml:space="preserve"> рублей</w:t>
            </w:r>
          </w:p>
        </w:tc>
      </w:tr>
      <w:tr w:rsidR="001B4636" w:rsidRPr="00CA01F0" w:rsidTr="00CE67C4">
        <w:trPr>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Разд.</w:t>
            </w:r>
          </w:p>
        </w:tc>
        <w:tc>
          <w:tcPr>
            <w:tcW w:w="1351"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Ц.ст.</w:t>
            </w:r>
          </w:p>
        </w:tc>
        <w:tc>
          <w:tcPr>
            <w:tcW w:w="78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proofErr w:type="spellStart"/>
            <w:r w:rsidRPr="00CA01F0">
              <w:rPr>
                <w:rFonts w:ascii="Arial CYR" w:hAnsi="Arial CYR" w:cs="Arial CYR"/>
                <w:color w:val="000000"/>
              </w:rPr>
              <w:t>Расх</w:t>
            </w:r>
            <w:proofErr w:type="spellEnd"/>
            <w:r w:rsidRPr="00CA01F0">
              <w:rPr>
                <w:rFonts w:ascii="Arial CYR" w:hAnsi="Arial CYR" w:cs="Arial CYR"/>
                <w:color w:val="000000"/>
              </w:rPr>
              <w:t>.</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Сумма на 2025 год</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3 663,4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3 191,6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3 223,1</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r>
      <w:tr w:rsidR="001B4636" w:rsidRPr="00CA01F0" w:rsidTr="00CE67C4">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757,05</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2 251,15</w:t>
            </w:r>
          </w:p>
        </w:tc>
      </w:tr>
      <w:tr w:rsidR="001B4636" w:rsidRPr="00CA01F0" w:rsidTr="00CE67C4">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2 251,15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2 251,15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2 067,15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1 937,15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655,3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348,5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23,6</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местного референдума, муниципальных выборов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136,3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118,3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118,3</w:t>
            </w:r>
          </w:p>
        </w:tc>
      </w:tr>
      <w:tr w:rsidR="001B4636" w:rsidRPr="00CA01F0" w:rsidTr="00CE67C4">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116,3</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r>
      <w:tr w:rsidR="001B4636" w:rsidRPr="00CA01F0" w:rsidTr="00CE67C4">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69,8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66,8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5700000000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реализацию приоритетных проектов поддержки местных инициатив (</w:t>
            </w:r>
            <w:proofErr w:type="spellStart"/>
            <w:r w:rsidRPr="00CA01F0">
              <w:rPr>
                <w:rFonts w:ascii="Arial CYR" w:hAnsi="Arial CYR" w:cs="Arial CYR"/>
                <w:color w:val="000000"/>
              </w:rPr>
              <w:t>софинансирование</w:t>
            </w:r>
            <w:proofErr w:type="spellEnd"/>
            <w:r w:rsidRPr="00CA01F0">
              <w:rPr>
                <w:rFonts w:ascii="Arial CYR" w:hAnsi="Arial CYR" w:cs="Arial CYR"/>
                <w:color w:val="000000"/>
              </w:rPr>
              <w:t xml:space="preserve">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0200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83,8</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83,8</w:t>
            </w:r>
          </w:p>
        </w:tc>
      </w:tr>
      <w:tr w:rsidR="001B4636" w:rsidRPr="00CA01F0" w:rsidTr="00CE67C4">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83,8</w:t>
            </w:r>
          </w:p>
        </w:tc>
      </w:tr>
      <w:tr w:rsidR="001B4636" w:rsidRPr="00CA01F0" w:rsidTr="00CE67C4">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83,8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71,1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73,8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9,9</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0300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5200000000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0400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1 404,3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975,8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1 004,1</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992,1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 xml:space="preserve">Муниципальная программа "Совершенствование и содержание дорожной инфраструктуры на территории </w:t>
            </w:r>
            <w:proofErr w:type="gramStart"/>
            <w:r w:rsidRPr="00CA01F0">
              <w:rPr>
                <w:rFonts w:ascii="Arial CYR" w:hAnsi="Arial CYR" w:cs="Arial CYR"/>
                <w:color w:val="000000"/>
              </w:rPr>
              <w:t>Вятского</w:t>
            </w:r>
            <w:proofErr w:type="gramEnd"/>
            <w:r w:rsidRPr="00CA01F0">
              <w:rPr>
                <w:rFonts w:ascii="Arial CYR" w:hAnsi="Arial CYR" w:cs="Arial CYR"/>
                <w:color w:val="000000"/>
              </w:rPr>
              <w:t xml:space="preserve"> сельского </w:t>
            </w:r>
            <w:proofErr w:type="spellStart"/>
            <w:r w:rsidRPr="00CA01F0">
              <w:rPr>
                <w:rFonts w:ascii="Arial CYR" w:hAnsi="Arial CYR" w:cs="Arial CYR"/>
                <w:color w:val="000000"/>
              </w:rPr>
              <w:t>опселения</w:t>
            </w:r>
            <w:proofErr w:type="spellEnd"/>
            <w:r w:rsidRPr="00CA01F0">
              <w:rPr>
                <w:rFonts w:ascii="Arial CYR" w:hAnsi="Arial CYR" w:cs="Arial CYR"/>
                <w:color w:val="000000"/>
              </w:rPr>
              <w:t xml:space="preserve">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992,1</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363,7</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363,7</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 xml:space="preserve">Обеспечение </w:t>
            </w:r>
            <w:proofErr w:type="spellStart"/>
            <w:r w:rsidRPr="00CA01F0">
              <w:rPr>
                <w:rFonts w:ascii="Arial CYR" w:hAnsi="Arial CYR" w:cs="Arial CYR"/>
                <w:color w:val="000000"/>
              </w:rPr>
              <w:t>софинансирования</w:t>
            </w:r>
            <w:proofErr w:type="spellEnd"/>
            <w:r w:rsidRPr="00CA01F0">
              <w:rPr>
                <w:rFonts w:ascii="Arial CYR" w:hAnsi="Arial CYR" w:cs="Arial CYR"/>
                <w:color w:val="000000"/>
              </w:rPr>
              <w:t xml:space="preserve">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5600000000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gramStart"/>
            <w:r w:rsidRPr="00CA01F0">
              <w:rPr>
                <w:rFonts w:ascii="Arial CYR" w:hAnsi="Arial CYR" w:cs="Arial CYR"/>
                <w:color w:val="000000"/>
              </w:rPr>
              <w:t>Мероприятия</w:t>
            </w:r>
            <w:proofErr w:type="gramEnd"/>
            <w:r w:rsidRPr="00CA01F0">
              <w:rPr>
                <w:rFonts w:ascii="Arial CYR" w:hAnsi="Arial CYR" w:cs="Arial CYR"/>
                <w:color w:val="000000"/>
              </w:rPr>
              <w:t xml:space="preserve">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0500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182,7</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182,7</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182,7</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62,7</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62,7</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w:t>
            </w:r>
            <w:proofErr w:type="spellStart"/>
            <w:r w:rsidRPr="00CA01F0">
              <w:rPr>
                <w:rFonts w:ascii="Arial CYR" w:hAnsi="Arial CYR" w:cs="Arial CYR"/>
                <w:color w:val="000000"/>
              </w:rPr>
              <w:t>софинасирование</w:t>
            </w:r>
            <w:proofErr w:type="spellEnd"/>
            <w:r w:rsidRPr="00CA01F0">
              <w:rPr>
                <w:rFonts w:ascii="Arial CYR" w:hAnsi="Arial CYR" w:cs="Arial CYR"/>
                <w:color w:val="000000"/>
              </w:rPr>
              <w:t xml:space="preserve">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0700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Другие вопросы в области образования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r>
      <w:tr w:rsidR="001B4636" w:rsidRPr="00CA01F0" w:rsidTr="00CE67C4">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Переподготовка и повышение квалификации кадров</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0800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Культура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 xml:space="preserve">  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Доплата к пенсиям муниципальных служащих</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1100</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Условно-утвержденные расходы</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1351"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99,6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206,0</w:t>
            </w:r>
          </w:p>
        </w:tc>
      </w:tr>
      <w:tr w:rsidR="001B4636" w:rsidRPr="00CA01F0" w:rsidTr="00CE67C4">
        <w:trPr>
          <w:trHeight w:val="255"/>
        </w:trPr>
        <w:tc>
          <w:tcPr>
            <w:tcW w:w="9571" w:type="dxa"/>
            <w:gridSpan w:val="4"/>
            <w:tcBorders>
              <w:top w:val="single" w:sz="4" w:space="0" w:color="auto"/>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Всего расходов:</w:t>
            </w:r>
          </w:p>
        </w:tc>
        <w:tc>
          <w:tcPr>
            <w:tcW w:w="1240" w:type="dxa"/>
            <w:tcBorders>
              <w:top w:val="nil"/>
              <w:left w:val="nil"/>
              <w:bottom w:val="nil"/>
              <w:right w:val="nil"/>
            </w:tcBorders>
            <w:shd w:val="clear" w:color="auto" w:fill="auto"/>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5 913,8</w:t>
            </w:r>
          </w:p>
        </w:tc>
        <w:tc>
          <w:tcPr>
            <w:tcW w:w="1240" w:type="dxa"/>
            <w:tcBorders>
              <w:top w:val="nil"/>
              <w:left w:val="nil"/>
              <w:bottom w:val="nil"/>
              <w:right w:val="nil"/>
            </w:tcBorders>
            <w:shd w:val="clear" w:color="auto" w:fill="auto"/>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4 733,5</w:t>
            </w:r>
          </w:p>
        </w:tc>
        <w:tc>
          <w:tcPr>
            <w:tcW w:w="1240" w:type="dxa"/>
            <w:tcBorders>
              <w:top w:val="nil"/>
              <w:left w:val="nil"/>
              <w:bottom w:val="nil"/>
              <w:right w:val="nil"/>
            </w:tcBorders>
            <w:shd w:val="clear" w:color="auto" w:fill="auto"/>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4 870,2</w:t>
            </w:r>
          </w:p>
        </w:tc>
      </w:tr>
      <w:tr w:rsidR="001B4636" w:rsidRPr="00CA01F0" w:rsidTr="00CE67C4">
        <w:trPr>
          <w:trHeight w:val="255"/>
        </w:trPr>
        <w:tc>
          <w:tcPr>
            <w:tcW w:w="662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82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1351"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Default="001B4636" w:rsidP="00CE67C4">
            <w:pPr>
              <w:rPr>
                <w:rFonts w:ascii="Arial CYR" w:hAnsi="Arial CYR" w:cs="Arial CYR"/>
                <w:color w:val="000000"/>
              </w:rPr>
            </w:pPr>
          </w:p>
          <w:p w:rsidR="001B4636" w:rsidRPr="00CA01F0" w:rsidRDefault="001B4636" w:rsidP="00CE67C4">
            <w:pPr>
              <w:rPr>
                <w:rFonts w:ascii="Arial CYR" w:hAnsi="Arial CYR" w:cs="Arial CYR"/>
                <w:color w:val="000000"/>
              </w:rPr>
            </w:pPr>
          </w:p>
        </w:tc>
      </w:tr>
      <w:tr w:rsidR="001B4636" w:rsidRPr="00CA01F0" w:rsidTr="00CE67C4">
        <w:trPr>
          <w:trHeight w:val="255"/>
        </w:trPr>
        <w:tc>
          <w:tcPr>
            <w:tcW w:w="13291" w:type="dxa"/>
            <w:gridSpan w:val="7"/>
            <w:tcBorders>
              <w:top w:val="nil"/>
              <w:left w:val="nil"/>
              <w:bottom w:val="nil"/>
              <w:right w:val="nil"/>
            </w:tcBorders>
            <w:shd w:val="clear" w:color="000000" w:fill="auto"/>
            <w:vAlign w:val="bottom"/>
            <w:hideMark/>
          </w:tcPr>
          <w:p w:rsidR="001B4636" w:rsidRPr="00CA01F0" w:rsidRDefault="001B4636" w:rsidP="00CE67C4">
            <w:pPr>
              <w:rPr>
                <w:rFonts w:ascii="Arial CYR" w:hAnsi="Arial CYR" w:cs="Arial CYR"/>
                <w:color w:val="000000"/>
              </w:rPr>
            </w:pPr>
          </w:p>
        </w:tc>
      </w:tr>
      <w:tr w:rsidR="001B4636" w:rsidRPr="00CA01F0" w:rsidTr="00CE67C4">
        <w:trPr>
          <w:trHeight w:val="255"/>
        </w:trPr>
        <w:tc>
          <w:tcPr>
            <w:tcW w:w="662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c>
          <w:tcPr>
            <w:tcW w:w="1351"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c>
          <w:tcPr>
            <w:tcW w:w="78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c>
          <w:tcPr>
            <w:tcW w:w="1240" w:type="dxa"/>
            <w:tcBorders>
              <w:top w:val="nil"/>
              <w:left w:val="nil"/>
              <w:bottom w:val="nil"/>
              <w:right w:val="nil"/>
            </w:tcBorders>
            <w:shd w:val="clear" w:color="000000" w:fill="auto"/>
            <w:noWrap/>
            <w:vAlign w:val="bottom"/>
            <w:hideMark/>
          </w:tcPr>
          <w:p w:rsidR="001B4636" w:rsidRPr="00CA01F0" w:rsidRDefault="001B4636" w:rsidP="00CE67C4">
            <w:pPr>
              <w:rPr>
                <w:rFonts w:ascii="Arial CYR" w:hAnsi="Arial CYR" w:cs="Arial CYR"/>
              </w:rPr>
            </w:pPr>
          </w:p>
        </w:tc>
      </w:tr>
    </w:tbl>
    <w:p w:rsidR="001B4636" w:rsidRPr="00DE6D75" w:rsidRDefault="001B4636" w:rsidP="001B4636">
      <w:pPr>
        <w:rPr>
          <w:rFonts w:ascii="Arial" w:hAnsi="Arial" w:cs="Arial"/>
        </w:rPr>
      </w:pPr>
    </w:p>
    <w:tbl>
      <w:tblPr>
        <w:tblW w:w="14020" w:type="dxa"/>
        <w:tblInd w:w="91" w:type="dxa"/>
        <w:tblLook w:val="04A0"/>
      </w:tblPr>
      <w:tblGrid>
        <w:gridCol w:w="6509"/>
        <w:gridCol w:w="840"/>
        <w:gridCol w:w="820"/>
        <w:gridCol w:w="1351"/>
        <w:gridCol w:w="780"/>
        <w:gridCol w:w="1240"/>
        <w:gridCol w:w="1240"/>
        <w:gridCol w:w="1240"/>
      </w:tblGrid>
      <w:tr w:rsidR="001B4636" w:rsidRPr="00CA01F0" w:rsidTr="00CE67C4">
        <w:trPr>
          <w:trHeight w:val="25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Приложение № 3</w:t>
            </w:r>
          </w:p>
        </w:tc>
      </w:tr>
      <w:tr w:rsidR="001B4636" w:rsidRPr="00CA01F0" w:rsidTr="00CE67C4">
        <w:trPr>
          <w:trHeight w:val="25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к решению Совета депутатов</w:t>
            </w:r>
          </w:p>
        </w:tc>
      </w:tr>
      <w:tr w:rsidR="001B4636" w:rsidRPr="00CA01F0" w:rsidTr="00CE67C4">
        <w:trPr>
          <w:trHeight w:val="25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Вятского сельского поселения</w:t>
            </w:r>
          </w:p>
        </w:tc>
      </w:tr>
      <w:tr w:rsidR="001B4636" w:rsidRPr="00CA01F0" w:rsidTr="00CE67C4">
        <w:trPr>
          <w:trHeight w:val="25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"Об утверждении бюджета Вятского сельского поселения</w:t>
            </w:r>
          </w:p>
        </w:tc>
      </w:tr>
      <w:tr w:rsidR="001B4636" w:rsidRPr="00CA01F0" w:rsidTr="00CE67C4">
        <w:trPr>
          <w:trHeight w:val="25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rPr>
            </w:pPr>
            <w:r w:rsidRPr="00CA01F0">
              <w:rPr>
                <w:rFonts w:ascii="Arial CYR" w:hAnsi="Arial CYR" w:cs="Arial CYR"/>
              </w:rPr>
              <w:t xml:space="preserve">на 2023 год и  плановый период </w:t>
            </w:r>
          </w:p>
        </w:tc>
      </w:tr>
      <w:tr w:rsidR="001B4636" w:rsidRPr="00CA01F0" w:rsidTr="00CE67C4">
        <w:trPr>
          <w:trHeight w:val="255"/>
        </w:trPr>
        <w:tc>
          <w:tcPr>
            <w:tcW w:w="14020" w:type="dxa"/>
            <w:gridSpan w:val="8"/>
            <w:tcBorders>
              <w:top w:val="nil"/>
              <w:left w:val="nil"/>
              <w:bottom w:val="nil"/>
              <w:right w:val="nil"/>
            </w:tcBorders>
            <w:shd w:val="clear" w:color="000000" w:fill="auto"/>
            <w:vAlign w:val="bottom"/>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 xml:space="preserve">                                                                                                                            2024 и 2025 годов"</w:t>
            </w:r>
          </w:p>
        </w:tc>
      </w:tr>
      <w:tr w:rsidR="001B4636" w:rsidRPr="00CA01F0" w:rsidTr="00CE67C4">
        <w:trPr>
          <w:trHeight w:val="31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t>Ведомственная структура расходов бюджета Вятского сельского поселения</w:t>
            </w:r>
          </w:p>
        </w:tc>
      </w:tr>
      <w:tr w:rsidR="001B4636" w:rsidRPr="00CA01F0" w:rsidTr="00CE67C4">
        <w:trPr>
          <w:trHeight w:val="315"/>
        </w:trPr>
        <w:tc>
          <w:tcPr>
            <w:tcW w:w="14020" w:type="dxa"/>
            <w:gridSpan w:val="8"/>
            <w:tcBorders>
              <w:top w:val="nil"/>
              <w:left w:val="nil"/>
              <w:bottom w:val="nil"/>
              <w:right w:val="nil"/>
            </w:tcBorders>
            <w:shd w:val="clear" w:color="000000" w:fill="auto"/>
            <w:noWrap/>
            <w:vAlign w:val="bottom"/>
            <w:hideMark/>
          </w:tcPr>
          <w:p w:rsidR="001B4636" w:rsidRPr="00CA01F0" w:rsidRDefault="001B4636" w:rsidP="00CE67C4">
            <w:pPr>
              <w:jc w:val="center"/>
              <w:rPr>
                <w:rFonts w:ascii="Arial CYR" w:hAnsi="Arial CYR" w:cs="Arial CYR"/>
                <w:b/>
                <w:bCs/>
                <w:color w:val="000000"/>
                <w:sz w:val="24"/>
                <w:szCs w:val="24"/>
              </w:rPr>
            </w:pPr>
            <w:r w:rsidRPr="00CA01F0">
              <w:rPr>
                <w:rFonts w:ascii="Arial CYR" w:hAnsi="Arial CYR" w:cs="Arial CYR"/>
                <w:b/>
                <w:bCs/>
                <w:color w:val="000000"/>
                <w:sz w:val="24"/>
                <w:szCs w:val="24"/>
              </w:rPr>
              <w:t xml:space="preserve">на 2023 год и  плановый период 2024 и 2025 годов </w:t>
            </w:r>
          </w:p>
        </w:tc>
      </w:tr>
      <w:tr w:rsidR="001B4636" w:rsidRPr="00CA01F0" w:rsidTr="00CE67C4">
        <w:trPr>
          <w:trHeight w:val="255"/>
        </w:trPr>
        <w:tc>
          <w:tcPr>
            <w:tcW w:w="14020" w:type="dxa"/>
            <w:gridSpan w:val="8"/>
            <w:tcBorders>
              <w:top w:val="nil"/>
              <w:left w:val="nil"/>
              <w:bottom w:val="single" w:sz="4" w:space="0" w:color="auto"/>
              <w:right w:val="nil"/>
            </w:tcBorders>
            <w:shd w:val="clear" w:color="000000" w:fill="auto"/>
            <w:noWrap/>
            <w:vAlign w:val="bottom"/>
            <w:hideMark/>
          </w:tcPr>
          <w:p w:rsidR="001B4636" w:rsidRPr="00CA01F0" w:rsidRDefault="001B4636" w:rsidP="00CE67C4">
            <w:pPr>
              <w:jc w:val="right"/>
              <w:rPr>
                <w:rFonts w:ascii="Arial CYR" w:hAnsi="Arial CYR" w:cs="Arial CYR"/>
                <w:color w:val="000000"/>
              </w:rPr>
            </w:pPr>
            <w:proofErr w:type="spellStart"/>
            <w:proofErr w:type="gramStart"/>
            <w:r w:rsidRPr="00CA01F0">
              <w:rPr>
                <w:rFonts w:ascii="Arial CYR" w:hAnsi="Arial CYR" w:cs="Arial CYR"/>
                <w:color w:val="000000"/>
              </w:rPr>
              <w:lastRenderedPageBreak/>
              <w:t>тыс</w:t>
            </w:r>
            <w:proofErr w:type="spellEnd"/>
            <w:proofErr w:type="gramEnd"/>
            <w:r w:rsidRPr="00CA01F0">
              <w:rPr>
                <w:rFonts w:ascii="Arial CYR" w:hAnsi="Arial CYR" w:cs="Arial CYR"/>
                <w:color w:val="000000"/>
              </w:rPr>
              <w:t xml:space="preserve"> рублей</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 xml:space="preserve">наименование </w:t>
            </w:r>
          </w:p>
        </w:tc>
        <w:tc>
          <w:tcPr>
            <w:tcW w:w="8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Вед.</w:t>
            </w:r>
          </w:p>
        </w:tc>
        <w:tc>
          <w:tcPr>
            <w:tcW w:w="82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Разд.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Ц.ст.</w:t>
            </w:r>
          </w:p>
        </w:tc>
        <w:tc>
          <w:tcPr>
            <w:tcW w:w="78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proofErr w:type="spellStart"/>
            <w:r w:rsidRPr="00CA01F0">
              <w:rPr>
                <w:rFonts w:ascii="Arial CYR" w:hAnsi="Arial CYR" w:cs="Arial CYR"/>
                <w:color w:val="000000"/>
              </w:rPr>
              <w:t>Расх</w:t>
            </w:r>
            <w:proofErr w:type="spellEnd"/>
            <w:r w:rsidRPr="00CA01F0">
              <w:rPr>
                <w:rFonts w:ascii="Arial CYR" w:hAnsi="Arial CYR" w:cs="Arial CYR"/>
                <w:color w:val="000000"/>
              </w:rPr>
              <w:t>.</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Сумма на 2025 год</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Администрация Вятского сельского поселения</w:t>
            </w:r>
          </w:p>
        </w:tc>
        <w:tc>
          <w:tcPr>
            <w:tcW w:w="8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5 913,8</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4 733,5</w:t>
            </w:r>
          </w:p>
        </w:tc>
        <w:tc>
          <w:tcPr>
            <w:tcW w:w="1240" w:type="dxa"/>
            <w:tcBorders>
              <w:top w:val="nil"/>
              <w:left w:val="nil"/>
              <w:bottom w:val="single" w:sz="4" w:space="0" w:color="auto"/>
              <w:right w:val="single" w:sz="4" w:space="0" w:color="auto"/>
            </w:tcBorders>
            <w:shd w:val="clear" w:color="000000" w:fill="auto"/>
            <w:vAlign w:val="center"/>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4 870,2</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3 663,4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3 191,6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3 223,1</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r>
      <w:tr w:rsidR="001B4636" w:rsidRPr="00CA01F0" w:rsidTr="00CE67C4">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757,05</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2 251,15</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2 251,15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2 251,15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2 067,15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1 937,15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655,3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348,5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0104</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5100001000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23,6</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межбюджетные трансферты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0106</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9900029000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23,6</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Обеспечение проведения выборов и референдумов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lastRenderedPageBreak/>
              <w:t>Непрограммные</w:t>
            </w:r>
            <w:proofErr w:type="spellEnd"/>
            <w:r w:rsidRPr="00CA01F0">
              <w:rPr>
                <w:rFonts w:ascii="Arial CYR" w:hAnsi="Arial CYR" w:cs="Arial CYR"/>
                <w:color w:val="000000"/>
              </w:rPr>
              <w:t xml:space="preserve">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местного референдума, муниципальных выборов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9900028800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Резервные фонды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Резервный фонд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Резервные средства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9900023200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136,3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118,3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118,3</w:t>
            </w:r>
          </w:p>
        </w:tc>
      </w:tr>
      <w:tr w:rsidR="001B4636" w:rsidRPr="00CA01F0" w:rsidTr="00CE67C4">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116,3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116,3</w:t>
            </w:r>
          </w:p>
        </w:tc>
      </w:tr>
      <w:tr w:rsidR="001B4636" w:rsidRPr="00CA01F0" w:rsidTr="00CE67C4">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r>
      <w:tr w:rsidR="001B4636" w:rsidRPr="00CA01F0" w:rsidTr="00CE67C4">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5100023250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Печать нормативно-правовых актов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r>
      <w:tr w:rsidR="001B4636" w:rsidRPr="00CA01F0" w:rsidTr="00CE67C4">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69,8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66,8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5100070280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w:t>
            </w:r>
          </w:p>
        </w:tc>
      </w:tr>
      <w:tr w:rsidR="001B4636" w:rsidRPr="00CA01F0" w:rsidTr="00CE67C4">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5100070650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0,5</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5700000000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5700024300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6100023800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реализацию приоритетных проектов поддержки местных инициатив (</w:t>
            </w:r>
            <w:proofErr w:type="spellStart"/>
            <w:r w:rsidRPr="00CA01F0">
              <w:rPr>
                <w:rFonts w:ascii="Arial CYR" w:hAnsi="Arial CYR" w:cs="Arial CYR"/>
                <w:color w:val="000000"/>
              </w:rPr>
              <w:t>софинансирование</w:t>
            </w:r>
            <w:proofErr w:type="spellEnd"/>
            <w:r w:rsidRPr="00CA01F0">
              <w:rPr>
                <w:rFonts w:ascii="Arial CYR" w:hAnsi="Arial CYR" w:cs="Arial CYR"/>
                <w:color w:val="000000"/>
              </w:rPr>
              <w:t xml:space="preserve">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0113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59000S5260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НАЦИОНАЛЬНАЯ ОБОРОНА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0200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83,8</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83,8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83,8</w:t>
            </w:r>
          </w:p>
        </w:tc>
      </w:tr>
      <w:tr w:rsidR="001B4636" w:rsidRPr="00CA01F0" w:rsidTr="00CE67C4">
        <w:trPr>
          <w:trHeight w:val="11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83,8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71,1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73,8</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0203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5100051180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9,9</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0300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63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15,1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5200000000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0310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5200024200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НАЦИОНАЛЬНАЯ ЭКОНОМИКА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0400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1 404,3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975,8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1 004,1</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Дорожное хозяйство</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992,1</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 xml:space="preserve">Муниципальная программа "Совершенствование и содержание дорожной инфраструктуры на территории </w:t>
            </w:r>
            <w:proofErr w:type="gramStart"/>
            <w:r w:rsidRPr="00CA01F0">
              <w:rPr>
                <w:rFonts w:ascii="Arial CYR" w:hAnsi="Arial CYR" w:cs="Arial CYR"/>
                <w:color w:val="000000"/>
              </w:rPr>
              <w:t>Вятского</w:t>
            </w:r>
            <w:proofErr w:type="gramEnd"/>
            <w:r w:rsidRPr="00CA01F0">
              <w:rPr>
                <w:rFonts w:ascii="Arial CYR" w:hAnsi="Arial CYR" w:cs="Arial CYR"/>
                <w:color w:val="000000"/>
              </w:rPr>
              <w:t xml:space="preserve"> сельского </w:t>
            </w:r>
            <w:proofErr w:type="spellStart"/>
            <w:r w:rsidRPr="00CA01F0">
              <w:rPr>
                <w:rFonts w:ascii="Arial CYR" w:hAnsi="Arial CYR" w:cs="Arial CYR"/>
                <w:color w:val="000000"/>
              </w:rPr>
              <w:t>опселения</w:t>
            </w:r>
            <w:proofErr w:type="spellEnd"/>
            <w:r w:rsidRPr="00CA01F0">
              <w:rPr>
                <w:rFonts w:ascii="Arial CYR" w:hAnsi="Arial CYR" w:cs="Arial CYR"/>
                <w:color w:val="000000"/>
              </w:rPr>
              <w:t xml:space="preserve">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992,1</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Ремонт и содержание автомобильных дорог</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363,7</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363,7</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5300023910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 xml:space="preserve">Обеспечение </w:t>
            </w:r>
            <w:proofErr w:type="spellStart"/>
            <w:r w:rsidRPr="00CA01F0">
              <w:rPr>
                <w:rFonts w:ascii="Arial CYR" w:hAnsi="Arial CYR" w:cs="Arial CYR"/>
                <w:color w:val="000000"/>
              </w:rPr>
              <w:t>софинансирования</w:t>
            </w:r>
            <w:proofErr w:type="spellEnd"/>
            <w:r w:rsidRPr="00CA01F0">
              <w:rPr>
                <w:rFonts w:ascii="Arial CYR" w:hAnsi="Arial CYR" w:cs="Arial CYR"/>
                <w:color w:val="000000"/>
              </w:rPr>
              <w:t xml:space="preserve">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53000S1520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31,4</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5300071520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597,0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27,0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5600000000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5600023700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gramStart"/>
            <w:r w:rsidRPr="00CA01F0">
              <w:rPr>
                <w:rFonts w:ascii="Arial CYR" w:hAnsi="Arial CYR" w:cs="Arial CYR"/>
                <w:color w:val="000000"/>
              </w:rPr>
              <w:t>Мероприятия</w:t>
            </w:r>
            <w:proofErr w:type="gramEnd"/>
            <w:r w:rsidRPr="00CA01F0">
              <w:rPr>
                <w:rFonts w:ascii="Arial CYR" w:hAnsi="Arial CYR" w:cs="Arial CYR"/>
                <w:color w:val="000000"/>
              </w:rPr>
              <w:t xml:space="preserve">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0412</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6000028500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ЖИЛИЩНО-КОММУНАЛЬНОЕ ХОЗЯЙСТВО</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0500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182,7</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Благоустройство</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182,7</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182,7</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Уличное освещение</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5400025200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благоустройству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62,7</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5400025300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62,7</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по озеленению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5400025400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10,0</w:t>
            </w:r>
          </w:p>
        </w:tc>
      </w:tr>
      <w:tr w:rsidR="001B4636" w:rsidRPr="00CA01F0" w:rsidTr="00CE67C4">
        <w:trPr>
          <w:trHeight w:val="87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5400072090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Расходы на реализацию проекта территориальных общественных самоуправлений граждан в соответствии с решением собрания ТОС (</w:t>
            </w:r>
            <w:proofErr w:type="spellStart"/>
            <w:r w:rsidRPr="00CA01F0">
              <w:rPr>
                <w:rFonts w:ascii="Arial CYR" w:hAnsi="Arial CYR" w:cs="Arial CYR"/>
                <w:color w:val="000000"/>
              </w:rPr>
              <w:t>софинасирование</w:t>
            </w:r>
            <w:proofErr w:type="spellEnd"/>
            <w:r w:rsidRPr="00CA01F0">
              <w:rPr>
                <w:rFonts w:ascii="Arial CYR" w:hAnsi="Arial CYR" w:cs="Arial CYR"/>
                <w:color w:val="000000"/>
              </w:rPr>
              <w:t xml:space="preserve">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0503</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54000S2090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ОБРАЗОВАНИЕ</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0700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мероприятий для детей и молодежи</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0707</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5500025500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Другие вопросы в области образования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Переподготовка и повышение квалификации кадров</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0709</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5100024100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0,0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КУЛЬТУРА И КИНЕМАТОГРАФИЯ</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0800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Культура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1,0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мероприятий в сфере культуры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0801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5500025600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 xml:space="preserve">  СОЦИАЛЬНАЯ ПОЛИТИКА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Пенсионное обеспечение</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proofErr w:type="spellStart"/>
            <w:r w:rsidRPr="00CA01F0">
              <w:rPr>
                <w:rFonts w:ascii="Arial CYR" w:hAnsi="Arial CYR" w:cs="Arial CYR"/>
                <w:color w:val="000000"/>
              </w:rPr>
              <w:t>Непрограммные</w:t>
            </w:r>
            <w:proofErr w:type="spellEnd"/>
            <w:r w:rsidRPr="00CA01F0">
              <w:rPr>
                <w:rFonts w:ascii="Arial CYR" w:hAnsi="Arial CYR" w:cs="Arial CYR"/>
                <w:color w:val="000000"/>
              </w:rPr>
              <w:t xml:space="preserve">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Доплата к пенсиям муниципальных служащих</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1001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9900061100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151,4</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 xml:space="preserve">  ФИЗИЧЕСКАЯ КУЛЬТУРА И СПОРТ</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1100</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Физическая культура</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w:t>
            </w:r>
          </w:p>
        </w:tc>
      </w:tr>
      <w:tr w:rsidR="001B4636" w:rsidRPr="00CA01F0"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lastRenderedPageBreak/>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5500000000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color w:val="000000"/>
              </w:rPr>
            </w:pPr>
            <w:r w:rsidRPr="00CA01F0">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338</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1101</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5500025700</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color w:val="000000"/>
              </w:rPr>
            </w:pPr>
            <w:r w:rsidRPr="00CA01F0">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color w:val="000000"/>
              </w:rPr>
            </w:pPr>
            <w:r w:rsidRPr="00CA01F0">
              <w:rPr>
                <w:rFonts w:ascii="Arial CYR" w:hAnsi="Arial CYR" w:cs="Arial CYR"/>
                <w:color w:val="000000"/>
              </w:rPr>
              <w:t>2,0</w:t>
            </w:r>
          </w:p>
        </w:tc>
      </w:tr>
      <w:tr w:rsidR="001B4636" w:rsidRPr="00CA01F0"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CA01F0" w:rsidRDefault="001B4636" w:rsidP="00CE67C4">
            <w:pPr>
              <w:rPr>
                <w:rFonts w:ascii="Arial CYR" w:hAnsi="Arial CYR" w:cs="Arial CYR"/>
                <w:b/>
                <w:bCs/>
                <w:color w:val="000000"/>
              </w:rPr>
            </w:pPr>
            <w:r w:rsidRPr="00CA01F0">
              <w:rPr>
                <w:rFonts w:ascii="Arial CYR" w:hAnsi="Arial CYR" w:cs="Arial CYR"/>
                <w:b/>
                <w:bCs/>
                <w:color w:val="000000"/>
              </w:rPr>
              <w:t>Условно-утвержденные расходы</w:t>
            </w:r>
          </w:p>
        </w:tc>
        <w:tc>
          <w:tcPr>
            <w:tcW w:w="8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82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780" w:type="dxa"/>
            <w:tcBorders>
              <w:top w:val="nil"/>
              <w:left w:val="nil"/>
              <w:bottom w:val="single" w:sz="4" w:space="0" w:color="auto"/>
              <w:right w:val="single" w:sz="4" w:space="0" w:color="auto"/>
            </w:tcBorders>
            <w:shd w:val="clear" w:color="000000" w:fill="auto"/>
            <w:noWrap/>
            <w:hideMark/>
          </w:tcPr>
          <w:p w:rsidR="001B4636" w:rsidRPr="00CA01F0" w:rsidRDefault="001B4636" w:rsidP="00CE67C4">
            <w:pPr>
              <w:jc w:val="center"/>
              <w:rPr>
                <w:rFonts w:ascii="Arial CYR" w:hAnsi="Arial CYR" w:cs="Arial CYR"/>
                <w:b/>
                <w:bCs/>
                <w:color w:val="000000"/>
              </w:rPr>
            </w:pPr>
            <w:r w:rsidRPr="00CA01F0">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99,6</w:t>
            </w:r>
          </w:p>
        </w:tc>
        <w:tc>
          <w:tcPr>
            <w:tcW w:w="1240" w:type="dxa"/>
            <w:tcBorders>
              <w:top w:val="nil"/>
              <w:left w:val="nil"/>
              <w:bottom w:val="single" w:sz="4" w:space="0" w:color="auto"/>
              <w:right w:val="single" w:sz="4" w:space="0" w:color="auto"/>
            </w:tcBorders>
            <w:shd w:val="clear" w:color="000000" w:fill="FFFFFF"/>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206,0</w:t>
            </w:r>
          </w:p>
        </w:tc>
      </w:tr>
      <w:tr w:rsidR="001B4636" w:rsidRPr="00CA01F0" w:rsidTr="00CE67C4">
        <w:trPr>
          <w:trHeight w:val="255"/>
        </w:trPr>
        <w:tc>
          <w:tcPr>
            <w:tcW w:w="10300" w:type="dxa"/>
            <w:gridSpan w:val="5"/>
            <w:tcBorders>
              <w:top w:val="single" w:sz="4" w:space="0" w:color="auto"/>
              <w:left w:val="nil"/>
              <w:bottom w:val="nil"/>
              <w:right w:val="nil"/>
            </w:tcBorders>
            <w:shd w:val="clear" w:color="000000" w:fill="auto"/>
            <w:noWrap/>
            <w:vAlign w:val="bottom"/>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Всего расходов:</w:t>
            </w:r>
          </w:p>
        </w:tc>
        <w:tc>
          <w:tcPr>
            <w:tcW w:w="1240" w:type="dxa"/>
            <w:tcBorders>
              <w:top w:val="nil"/>
              <w:left w:val="nil"/>
              <w:bottom w:val="nil"/>
              <w:right w:val="nil"/>
            </w:tcBorders>
            <w:shd w:val="clear" w:color="auto" w:fill="auto"/>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5 913,8</w:t>
            </w:r>
          </w:p>
        </w:tc>
        <w:tc>
          <w:tcPr>
            <w:tcW w:w="1240" w:type="dxa"/>
            <w:tcBorders>
              <w:top w:val="nil"/>
              <w:left w:val="nil"/>
              <w:bottom w:val="nil"/>
              <w:right w:val="nil"/>
            </w:tcBorders>
            <w:shd w:val="clear" w:color="auto" w:fill="auto"/>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4 733,5</w:t>
            </w:r>
          </w:p>
        </w:tc>
        <w:tc>
          <w:tcPr>
            <w:tcW w:w="1240" w:type="dxa"/>
            <w:tcBorders>
              <w:top w:val="nil"/>
              <w:left w:val="nil"/>
              <w:bottom w:val="nil"/>
              <w:right w:val="nil"/>
            </w:tcBorders>
            <w:shd w:val="clear" w:color="auto" w:fill="auto"/>
            <w:noWrap/>
            <w:hideMark/>
          </w:tcPr>
          <w:p w:rsidR="001B4636" w:rsidRPr="00CA01F0" w:rsidRDefault="001B4636" w:rsidP="00CE67C4">
            <w:pPr>
              <w:jc w:val="right"/>
              <w:rPr>
                <w:rFonts w:ascii="Arial CYR" w:hAnsi="Arial CYR" w:cs="Arial CYR"/>
                <w:b/>
                <w:bCs/>
                <w:color w:val="000000"/>
              </w:rPr>
            </w:pPr>
            <w:r w:rsidRPr="00CA01F0">
              <w:rPr>
                <w:rFonts w:ascii="Arial CYR" w:hAnsi="Arial CYR" w:cs="Arial CYR"/>
                <w:b/>
                <w:bCs/>
                <w:color w:val="000000"/>
              </w:rPr>
              <w:t>4 870,2</w:t>
            </w:r>
          </w:p>
        </w:tc>
      </w:tr>
    </w:tbl>
    <w:p w:rsidR="001B4636" w:rsidRPr="00DE6D75" w:rsidRDefault="001B4636" w:rsidP="001B4636">
      <w:pPr>
        <w:rPr>
          <w:rFonts w:ascii="Arial" w:hAnsi="Arial" w:cs="Arial"/>
        </w:rPr>
      </w:pPr>
    </w:p>
    <w:p w:rsidR="001B4636" w:rsidRDefault="001B4636" w:rsidP="001B4636">
      <w:pPr>
        <w:rPr>
          <w:rFonts w:ascii="Arial" w:hAnsi="Arial" w:cs="Arial"/>
        </w:rPr>
      </w:pPr>
    </w:p>
    <w:p w:rsidR="001B4636" w:rsidRDefault="001B4636" w:rsidP="001B4636">
      <w:pPr>
        <w:rPr>
          <w:rFonts w:ascii="Arial" w:hAnsi="Arial" w:cs="Arial"/>
        </w:rPr>
      </w:pPr>
    </w:p>
    <w:p w:rsidR="001B4636" w:rsidRDefault="001B4636" w:rsidP="001B4636">
      <w:pPr>
        <w:rPr>
          <w:rFonts w:ascii="Arial" w:hAnsi="Arial" w:cs="Arial"/>
        </w:rPr>
      </w:pPr>
    </w:p>
    <w:p w:rsidR="001B4636" w:rsidRDefault="001B4636" w:rsidP="001B4636">
      <w:pPr>
        <w:rPr>
          <w:rFonts w:ascii="Arial" w:hAnsi="Arial" w:cs="Arial"/>
        </w:rPr>
      </w:pPr>
    </w:p>
    <w:p w:rsidR="001B4636" w:rsidRDefault="001B4636" w:rsidP="001B4636">
      <w:pPr>
        <w:rPr>
          <w:rFonts w:ascii="Arial" w:hAnsi="Arial" w:cs="Arial"/>
        </w:rPr>
      </w:pPr>
    </w:p>
    <w:p w:rsidR="001B4636" w:rsidRPr="00DE6D75" w:rsidRDefault="001B4636" w:rsidP="001B4636">
      <w:pPr>
        <w:rPr>
          <w:rFonts w:ascii="Arial" w:hAnsi="Arial" w:cs="Arial"/>
        </w:rPr>
      </w:pPr>
    </w:p>
    <w:tbl>
      <w:tblPr>
        <w:tblW w:w="13440" w:type="dxa"/>
        <w:tblInd w:w="91" w:type="dxa"/>
        <w:tblLook w:val="04A0"/>
      </w:tblPr>
      <w:tblGrid>
        <w:gridCol w:w="6620"/>
        <w:gridCol w:w="1351"/>
        <w:gridCol w:w="1020"/>
        <w:gridCol w:w="780"/>
        <w:gridCol w:w="1240"/>
        <w:gridCol w:w="1240"/>
        <w:gridCol w:w="1240"/>
      </w:tblGrid>
      <w:tr w:rsidR="001B4636" w:rsidRPr="009C6074" w:rsidTr="00CE67C4">
        <w:trPr>
          <w:trHeight w:val="25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right"/>
              <w:rPr>
                <w:rFonts w:ascii="Arial CYR" w:hAnsi="Arial CYR" w:cs="Arial CYR"/>
              </w:rPr>
            </w:pPr>
            <w:r w:rsidRPr="009C6074">
              <w:rPr>
                <w:rFonts w:ascii="Arial CYR" w:hAnsi="Arial CYR" w:cs="Arial CYR"/>
              </w:rPr>
              <w:t>Приложение № 4</w:t>
            </w:r>
          </w:p>
        </w:tc>
      </w:tr>
      <w:tr w:rsidR="001B4636" w:rsidRPr="009C6074" w:rsidTr="00CE67C4">
        <w:trPr>
          <w:trHeight w:val="25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right"/>
              <w:rPr>
                <w:rFonts w:ascii="Arial CYR" w:hAnsi="Arial CYR" w:cs="Arial CYR"/>
              </w:rPr>
            </w:pPr>
            <w:r w:rsidRPr="009C6074">
              <w:rPr>
                <w:rFonts w:ascii="Arial CYR" w:hAnsi="Arial CYR" w:cs="Arial CYR"/>
              </w:rPr>
              <w:t>к решению Совета депутатов</w:t>
            </w:r>
          </w:p>
        </w:tc>
      </w:tr>
      <w:tr w:rsidR="001B4636" w:rsidRPr="009C6074" w:rsidTr="00CE67C4">
        <w:trPr>
          <w:trHeight w:val="25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right"/>
              <w:rPr>
                <w:rFonts w:ascii="Arial CYR" w:hAnsi="Arial CYR" w:cs="Arial CYR"/>
              </w:rPr>
            </w:pPr>
            <w:r w:rsidRPr="009C6074">
              <w:rPr>
                <w:rFonts w:ascii="Arial CYR" w:hAnsi="Arial CYR" w:cs="Arial CYR"/>
              </w:rPr>
              <w:t>Вятского сельского поселения</w:t>
            </w:r>
          </w:p>
        </w:tc>
      </w:tr>
      <w:tr w:rsidR="001B4636" w:rsidRPr="009C6074" w:rsidTr="00CE67C4">
        <w:trPr>
          <w:trHeight w:val="25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right"/>
              <w:rPr>
                <w:rFonts w:ascii="Arial CYR" w:hAnsi="Arial CYR" w:cs="Arial CYR"/>
              </w:rPr>
            </w:pPr>
            <w:r w:rsidRPr="009C6074">
              <w:rPr>
                <w:rFonts w:ascii="Arial CYR" w:hAnsi="Arial CYR" w:cs="Arial CYR"/>
              </w:rPr>
              <w:t>"Об утверждении бюджета Вятского сельского поселения</w:t>
            </w:r>
          </w:p>
        </w:tc>
      </w:tr>
      <w:tr w:rsidR="001B4636" w:rsidRPr="009C6074" w:rsidTr="00CE67C4">
        <w:trPr>
          <w:trHeight w:val="25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right"/>
              <w:rPr>
                <w:rFonts w:ascii="Arial CYR" w:hAnsi="Arial CYR" w:cs="Arial CYR"/>
              </w:rPr>
            </w:pPr>
            <w:r w:rsidRPr="009C6074">
              <w:rPr>
                <w:rFonts w:ascii="Arial CYR" w:hAnsi="Arial CYR" w:cs="Arial CYR"/>
              </w:rPr>
              <w:t>на 2023 год и  плановый период</w:t>
            </w:r>
          </w:p>
        </w:tc>
      </w:tr>
      <w:tr w:rsidR="001B4636" w:rsidRPr="009C6074" w:rsidTr="00CE67C4">
        <w:trPr>
          <w:trHeight w:val="255"/>
        </w:trPr>
        <w:tc>
          <w:tcPr>
            <w:tcW w:w="13440" w:type="dxa"/>
            <w:gridSpan w:val="7"/>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 xml:space="preserve">                                                                                                              2024 и 2025 годов"</w:t>
            </w:r>
          </w:p>
        </w:tc>
      </w:tr>
      <w:tr w:rsidR="001B4636" w:rsidRPr="009C6074" w:rsidTr="00CE67C4">
        <w:trPr>
          <w:trHeight w:val="255"/>
        </w:trPr>
        <w:tc>
          <w:tcPr>
            <w:tcW w:w="662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30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02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78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r>
      <w:tr w:rsidR="001B4636" w:rsidRPr="009C6074" w:rsidTr="00CE67C4">
        <w:trPr>
          <w:trHeight w:val="255"/>
        </w:trPr>
        <w:tc>
          <w:tcPr>
            <w:tcW w:w="662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30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02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78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c>
          <w:tcPr>
            <w:tcW w:w="1240" w:type="dxa"/>
            <w:tcBorders>
              <w:top w:val="nil"/>
              <w:left w:val="nil"/>
              <w:bottom w:val="nil"/>
              <w:right w:val="nil"/>
            </w:tcBorders>
            <w:shd w:val="clear" w:color="000000" w:fill="auto"/>
            <w:vAlign w:val="bottom"/>
            <w:hideMark/>
          </w:tcPr>
          <w:p w:rsidR="001B4636" w:rsidRPr="009C6074" w:rsidRDefault="001B4636" w:rsidP="00CE67C4">
            <w:pPr>
              <w:jc w:val="right"/>
              <w:rPr>
                <w:rFonts w:ascii="Arial CYR" w:hAnsi="Arial CYR" w:cs="Arial CYR"/>
                <w:color w:val="000000"/>
              </w:rPr>
            </w:pPr>
          </w:p>
        </w:tc>
      </w:tr>
      <w:tr w:rsidR="001B4636" w:rsidRPr="009C6074" w:rsidTr="00CE67C4">
        <w:trPr>
          <w:trHeight w:val="31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r w:rsidRPr="009C6074">
              <w:rPr>
                <w:rFonts w:ascii="Arial CYR" w:hAnsi="Arial CYR" w:cs="Arial CYR"/>
                <w:b/>
                <w:bCs/>
                <w:color w:val="000000"/>
                <w:sz w:val="24"/>
                <w:szCs w:val="24"/>
              </w:rPr>
              <w:t>Распределение бюджетных ассигнований по целевым статьям</w:t>
            </w:r>
          </w:p>
        </w:tc>
      </w:tr>
      <w:tr w:rsidR="001B4636" w:rsidRPr="009C6074" w:rsidTr="00CE67C4">
        <w:trPr>
          <w:trHeight w:val="31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r w:rsidRPr="009C6074">
              <w:rPr>
                <w:rFonts w:ascii="Arial CYR" w:hAnsi="Arial CYR" w:cs="Arial CYR"/>
                <w:b/>
                <w:bCs/>
                <w:color w:val="000000"/>
                <w:sz w:val="24"/>
                <w:szCs w:val="24"/>
              </w:rPr>
              <w:t xml:space="preserve">(муниципальным программам и </w:t>
            </w:r>
            <w:proofErr w:type="spellStart"/>
            <w:r w:rsidRPr="009C6074">
              <w:rPr>
                <w:rFonts w:ascii="Arial CYR" w:hAnsi="Arial CYR" w:cs="Arial CYR"/>
                <w:b/>
                <w:bCs/>
                <w:color w:val="000000"/>
                <w:sz w:val="24"/>
                <w:szCs w:val="24"/>
              </w:rPr>
              <w:t>непрограммным</w:t>
            </w:r>
            <w:proofErr w:type="spellEnd"/>
            <w:r w:rsidRPr="009C6074">
              <w:rPr>
                <w:rFonts w:ascii="Arial CYR" w:hAnsi="Arial CYR" w:cs="Arial CYR"/>
                <w:b/>
                <w:bCs/>
                <w:color w:val="000000"/>
                <w:sz w:val="24"/>
                <w:szCs w:val="24"/>
              </w:rPr>
              <w:t xml:space="preserve"> направлениям деятельности),</w:t>
            </w:r>
          </w:p>
        </w:tc>
      </w:tr>
      <w:tr w:rsidR="001B4636" w:rsidRPr="009C6074" w:rsidTr="00CE67C4">
        <w:trPr>
          <w:trHeight w:val="31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r w:rsidRPr="009C6074">
              <w:rPr>
                <w:rFonts w:ascii="Arial CYR" w:hAnsi="Arial CYR" w:cs="Arial CYR"/>
                <w:b/>
                <w:bCs/>
                <w:color w:val="000000"/>
                <w:sz w:val="24"/>
                <w:szCs w:val="24"/>
              </w:rPr>
              <w:t xml:space="preserve">группам и подгруппам </w:t>
            </w:r>
            <w:proofErr w:type="gramStart"/>
            <w:r w:rsidRPr="009C6074">
              <w:rPr>
                <w:rFonts w:ascii="Arial CYR" w:hAnsi="Arial CYR" w:cs="Arial CYR"/>
                <w:b/>
                <w:bCs/>
                <w:color w:val="000000"/>
                <w:sz w:val="24"/>
                <w:szCs w:val="24"/>
              </w:rPr>
              <w:t>видов расходов классификации расходов бюджета</w:t>
            </w:r>
            <w:proofErr w:type="gramEnd"/>
            <w:r w:rsidRPr="009C6074">
              <w:rPr>
                <w:rFonts w:ascii="Arial CYR" w:hAnsi="Arial CYR" w:cs="Arial CYR"/>
                <w:b/>
                <w:bCs/>
                <w:color w:val="000000"/>
                <w:sz w:val="24"/>
                <w:szCs w:val="24"/>
              </w:rPr>
              <w:t xml:space="preserve"> </w:t>
            </w:r>
          </w:p>
        </w:tc>
      </w:tr>
      <w:tr w:rsidR="001B4636" w:rsidRPr="009C6074" w:rsidTr="00CE67C4">
        <w:trPr>
          <w:trHeight w:val="315"/>
        </w:trPr>
        <w:tc>
          <w:tcPr>
            <w:tcW w:w="13440" w:type="dxa"/>
            <w:gridSpan w:val="7"/>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r w:rsidRPr="009C6074">
              <w:rPr>
                <w:rFonts w:ascii="Arial CYR" w:hAnsi="Arial CYR" w:cs="Arial CYR"/>
                <w:b/>
                <w:bCs/>
                <w:color w:val="000000"/>
                <w:sz w:val="24"/>
                <w:szCs w:val="24"/>
              </w:rPr>
              <w:t xml:space="preserve">Вятского сельского поселения на 2023 год и  плановый период 2024 и 2025 годов </w:t>
            </w:r>
          </w:p>
        </w:tc>
      </w:tr>
      <w:tr w:rsidR="001B4636" w:rsidRPr="009C6074" w:rsidTr="00CE67C4">
        <w:trPr>
          <w:trHeight w:val="315"/>
        </w:trPr>
        <w:tc>
          <w:tcPr>
            <w:tcW w:w="662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c>
          <w:tcPr>
            <w:tcW w:w="130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c>
          <w:tcPr>
            <w:tcW w:w="102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c>
          <w:tcPr>
            <w:tcW w:w="78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c>
          <w:tcPr>
            <w:tcW w:w="124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c>
          <w:tcPr>
            <w:tcW w:w="124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c>
          <w:tcPr>
            <w:tcW w:w="1240" w:type="dxa"/>
            <w:tcBorders>
              <w:top w:val="nil"/>
              <w:left w:val="nil"/>
              <w:bottom w:val="nil"/>
              <w:right w:val="nil"/>
            </w:tcBorders>
            <w:shd w:val="clear" w:color="000000" w:fill="auto"/>
            <w:noWrap/>
            <w:vAlign w:val="bottom"/>
            <w:hideMark/>
          </w:tcPr>
          <w:p w:rsidR="001B4636" w:rsidRPr="009C6074" w:rsidRDefault="001B4636" w:rsidP="00CE67C4">
            <w:pPr>
              <w:jc w:val="center"/>
              <w:rPr>
                <w:rFonts w:ascii="Arial CYR" w:hAnsi="Arial CYR" w:cs="Arial CYR"/>
                <w:b/>
                <w:bCs/>
                <w:color w:val="000000"/>
                <w:sz w:val="24"/>
                <w:szCs w:val="24"/>
              </w:rPr>
            </w:pPr>
          </w:p>
        </w:tc>
      </w:tr>
      <w:tr w:rsidR="001B4636" w:rsidRPr="009C6074" w:rsidTr="00CE67C4">
        <w:trPr>
          <w:trHeight w:val="255"/>
        </w:trPr>
        <w:tc>
          <w:tcPr>
            <w:tcW w:w="13440" w:type="dxa"/>
            <w:gridSpan w:val="7"/>
            <w:tcBorders>
              <w:top w:val="nil"/>
              <w:left w:val="nil"/>
              <w:bottom w:val="single" w:sz="4" w:space="0" w:color="auto"/>
              <w:right w:val="nil"/>
            </w:tcBorders>
            <w:shd w:val="clear" w:color="000000" w:fill="auto"/>
            <w:noWrap/>
            <w:vAlign w:val="bottom"/>
            <w:hideMark/>
          </w:tcPr>
          <w:p w:rsidR="001B4636" w:rsidRPr="009C6074" w:rsidRDefault="001B4636" w:rsidP="00CE67C4">
            <w:pPr>
              <w:jc w:val="right"/>
              <w:rPr>
                <w:rFonts w:ascii="Arial CYR" w:hAnsi="Arial CYR" w:cs="Arial CYR"/>
                <w:color w:val="000000"/>
              </w:rPr>
            </w:pPr>
            <w:proofErr w:type="spellStart"/>
            <w:proofErr w:type="gramStart"/>
            <w:r w:rsidRPr="009C6074">
              <w:rPr>
                <w:rFonts w:ascii="Arial CYR" w:hAnsi="Arial CYR" w:cs="Arial CYR"/>
                <w:color w:val="000000"/>
              </w:rPr>
              <w:t>тыс</w:t>
            </w:r>
            <w:proofErr w:type="spellEnd"/>
            <w:proofErr w:type="gramEnd"/>
            <w:r w:rsidRPr="009C6074">
              <w:rPr>
                <w:rFonts w:ascii="Arial CYR" w:hAnsi="Arial CYR" w:cs="Arial CYR"/>
                <w:color w:val="000000"/>
              </w:rPr>
              <w:t xml:space="preserve"> рублей</w:t>
            </w:r>
          </w:p>
        </w:tc>
      </w:tr>
      <w:tr w:rsidR="001B4636" w:rsidRPr="009C6074" w:rsidTr="00CE67C4">
        <w:trPr>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 xml:space="preserve">наименование </w:t>
            </w:r>
          </w:p>
        </w:tc>
        <w:tc>
          <w:tcPr>
            <w:tcW w:w="1300" w:type="dxa"/>
            <w:tcBorders>
              <w:top w:val="nil"/>
              <w:left w:val="nil"/>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proofErr w:type="spellStart"/>
            <w:r w:rsidRPr="009C6074">
              <w:rPr>
                <w:rFonts w:ascii="Arial CYR" w:hAnsi="Arial CYR" w:cs="Arial CYR"/>
                <w:color w:val="000000"/>
              </w:rPr>
              <w:t>Ц.</w:t>
            </w:r>
            <w:proofErr w:type="gramStart"/>
            <w:r w:rsidRPr="009C6074">
              <w:rPr>
                <w:rFonts w:ascii="Arial CYR" w:hAnsi="Arial CYR" w:cs="Arial CYR"/>
                <w:color w:val="000000"/>
              </w:rPr>
              <w:t>ст</w:t>
            </w:r>
            <w:proofErr w:type="spellEnd"/>
            <w:proofErr w:type="gramEnd"/>
          </w:p>
        </w:tc>
        <w:tc>
          <w:tcPr>
            <w:tcW w:w="1020" w:type="dxa"/>
            <w:tcBorders>
              <w:top w:val="nil"/>
              <w:left w:val="nil"/>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Разд.</w:t>
            </w:r>
          </w:p>
        </w:tc>
        <w:tc>
          <w:tcPr>
            <w:tcW w:w="780" w:type="dxa"/>
            <w:tcBorders>
              <w:top w:val="nil"/>
              <w:left w:val="nil"/>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proofErr w:type="spellStart"/>
            <w:r w:rsidRPr="009C6074">
              <w:rPr>
                <w:rFonts w:ascii="Arial CYR" w:hAnsi="Arial CYR" w:cs="Arial CYR"/>
                <w:color w:val="000000"/>
              </w:rPr>
              <w:t>Расх</w:t>
            </w:r>
            <w:proofErr w:type="spellEnd"/>
            <w:r w:rsidRPr="009C6074">
              <w:rPr>
                <w:rFonts w:ascii="Arial CYR" w:hAnsi="Arial CYR" w:cs="Arial CYR"/>
                <w:color w:val="000000"/>
              </w:rPr>
              <w:t>.</w:t>
            </w:r>
          </w:p>
        </w:tc>
        <w:tc>
          <w:tcPr>
            <w:tcW w:w="1240" w:type="dxa"/>
            <w:tcBorders>
              <w:top w:val="nil"/>
              <w:left w:val="nil"/>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Сумма на 2025 год</w:t>
            </w:r>
          </w:p>
        </w:tc>
      </w:tr>
      <w:tr w:rsidR="001B4636" w:rsidRPr="009C6074" w:rsidTr="00CE67C4">
        <w:trPr>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lastRenderedPageBreak/>
              <w:t>Муниципальная программа "Совершенствование и развитие местного самоуправления в Вятском сельском поселении на 2023-2025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5100000000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3 693,30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3 244,00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3 208,30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Обеспечение функций муниципальных органов (расходы на аппарат управления)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3 500,50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3 046,70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3 008,20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3 500,50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3 046,70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3 008,20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0102</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757,05</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0102</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757,05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757,05</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2 743,45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2 289,65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2 251,15</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2 067,15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1 937,15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1 937,15</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655,3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348,5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Уплата налогов, сборов и иных платежей</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5100001000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0104</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ЛОЖЬ</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ЛОЖЬ</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ЛОЖЬ</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5100023250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Печать нормативно-правовых актов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r>
      <w:tr w:rsidR="001B4636" w:rsidRPr="009C6074" w:rsidTr="00CE67C4">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5100070280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69,8</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69,8</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lastRenderedPageBreak/>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5100070280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66,8</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66,8</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5100070280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r>
      <w:tr w:rsidR="001B4636" w:rsidRPr="009C6074" w:rsidTr="00CE67C4">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5100070650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0,5</w:t>
            </w:r>
          </w:p>
        </w:tc>
      </w:tr>
      <w:tr w:rsidR="001B4636" w:rsidRPr="009C6074" w:rsidTr="00CE67C4">
        <w:trPr>
          <w:trHeight w:val="10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83,8</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ОБОРОНА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0200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83,8</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0203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83,8</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0203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77,5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71,1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73,8</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5100051180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0203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9,9</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Переподготовка и повышение квалификации кадров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ОБРАЗОВАНИЕ</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0700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вопросы в области образования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0709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5100024100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0709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5200000000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15,1</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lastRenderedPageBreak/>
              <w:t xml:space="preserve">  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0300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r>
      <w:tr w:rsidR="001B4636" w:rsidRPr="009C6074" w:rsidTr="00CE67C4">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0310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5200024200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0310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w:t>
            </w:r>
          </w:p>
        </w:tc>
      </w:tr>
      <w:tr w:rsidR="001B4636" w:rsidRPr="009C6074" w:rsidTr="00CE67C4">
        <w:trPr>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 xml:space="preserve">Муниципальная программа "Совершенствование и содержание дорожной инфраструктуры на территории </w:t>
            </w:r>
            <w:proofErr w:type="gramStart"/>
            <w:r w:rsidRPr="009C6074">
              <w:rPr>
                <w:rFonts w:ascii="Arial CYR" w:hAnsi="Arial CYR" w:cs="Arial CYR"/>
                <w:b/>
                <w:bCs/>
                <w:color w:val="000000"/>
              </w:rPr>
              <w:t>Вятского</w:t>
            </w:r>
            <w:proofErr w:type="gramEnd"/>
            <w:r w:rsidRPr="009C6074">
              <w:rPr>
                <w:rFonts w:ascii="Arial CYR" w:hAnsi="Arial CYR" w:cs="Arial CYR"/>
                <w:b/>
                <w:bCs/>
                <w:color w:val="000000"/>
              </w:rPr>
              <w:t xml:space="preserve"> сельского </w:t>
            </w:r>
            <w:proofErr w:type="spellStart"/>
            <w:r w:rsidRPr="009C6074">
              <w:rPr>
                <w:rFonts w:ascii="Arial CYR" w:hAnsi="Arial CYR" w:cs="Arial CYR"/>
                <w:b/>
                <w:bCs/>
                <w:color w:val="000000"/>
              </w:rPr>
              <w:t>опселения</w:t>
            </w:r>
            <w:proofErr w:type="spellEnd"/>
            <w:r w:rsidRPr="009C6074">
              <w:rPr>
                <w:rFonts w:ascii="Arial CYR" w:hAnsi="Arial CYR" w:cs="Arial CYR"/>
                <w:b/>
                <w:bCs/>
                <w:color w:val="000000"/>
              </w:rPr>
              <w:t xml:space="preserve"> на 2023-2025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5300000000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1 377,3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963,8</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992,1</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Ремонт и содержание автомобильных дорог</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363,7</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363,7</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363,7</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128,7</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335,4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363,7</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5300023910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132,3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Обеспечение </w:t>
            </w:r>
            <w:proofErr w:type="spellStart"/>
            <w:r w:rsidRPr="009C6074">
              <w:rPr>
                <w:rFonts w:ascii="Arial CYR" w:hAnsi="Arial CYR" w:cs="Arial CYR"/>
                <w:color w:val="000000"/>
              </w:rPr>
              <w:t>софинансирования</w:t>
            </w:r>
            <w:proofErr w:type="spellEnd"/>
            <w:r w:rsidRPr="009C6074">
              <w:rPr>
                <w:rFonts w:ascii="Arial CYR" w:hAnsi="Arial CYR" w:cs="Arial CYR"/>
                <w:color w:val="000000"/>
              </w:rPr>
              <w:t xml:space="preserve"> по субсидии из областного бюджета на формирование муниципального дорожного фонда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53000S1520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220,3</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31,4</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5300071520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0409</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896,0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597,0</w:t>
            </w:r>
          </w:p>
        </w:tc>
      </w:tr>
      <w:tr w:rsidR="001B4636" w:rsidRPr="009C6074" w:rsidTr="00CE67C4">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lastRenderedPageBreak/>
              <w:t>Муниципальная программа «Благоустройство территории Вятского сельского поселения на 2023-2025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5400000000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576,1</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215,0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182,7</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Уличное освещение</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95,0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Техническое обслуживание и ремонт сетей уличного освещения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по содержанию и благоустройству мест захоронения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по благоустройству территории поселения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62,7</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62,7</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62,7</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62,7</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по озеленению территории поселения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5400025400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5400072090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lastRenderedPageBreak/>
              <w:t>Расходы на реализацию проекта территориальных общественных самоуправлений граждан в соответствии с решением собрания ТОС (</w:t>
            </w:r>
            <w:proofErr w:type="spellStart"/>
            <w:r w:rsidRPr="009C6074">
              <w:rPr>
                <w:rFonts w:ascii="Arial CYR" w:hAnsi="Arial CYR" w:cs="Arial CYR"/>
                <w:color w:val="000000"/>
              </w:rPr>
              <w:t>софинасирование</w:t>
            </w:r>
            <w:proofErr w:type="spellEnd"/>
            <w:r w:rsidRPr="009C6074">
              <w:rPr>
                <w:rFonts w:ascii="Arial CYR" w:hAnsi="Arial CYR" w:cs="Arial CYR"/>
                <w:color w:val="000000"/>
              </w:rPr>
              <w:t xml:space="preserve"> из бюджета поселения)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54000S2090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0503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49,5</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5500000000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4,0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Проведение мероприятий для детей и молодежи</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ОБРАЗОВАНИЕ</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0700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0707</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0707</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Проведение мероприятий в сфере культуры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КУЛЬТУРА И КИНЕМАТОГРАФИЯ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0800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Культура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0801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5500025600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0801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18,0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Проведение мероприятий в области спорта и физической культуры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ФИЗИЧЕСКАЯ КУЛЬТУРА И СПОРТ</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Физическая культура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1101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5500025700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1101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"Управление муниципальным имуществом Вятского сельского поселения на 2023-2025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5600000000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Мероприятия по землеустройству и землепользованию, геодезии и картографии</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5600023700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25,0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"Управление муниципальными финансами Вятского сельского поселения на 2023-2025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5700000000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lastRenderedPageBreak/>
              <w:t>Мероприятия по повышению эффективности бюджетных расходов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5700024300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"Поддержка местных инициатив в Вятском сельском поселении на 2023 год"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на реализацию приоритетных проектов поддержки местных инициатив (</w:t>
            </w:r>
            <w:proofErr w:type="spellStart"/>
            <w:r w:rsidRPr="009C6074">
              <w:rPr>
                <w:rFonts w:ascii="Arial CYR" w:hAnsi="Arial CYR" w:cs="Arial CYR"/>
                <w:color w:val="000000"/>
              </w:rPr>
              <w:t>софинансирование</w:t>
            </w:r>
            <w:proofErr w:type="spellEnd"/>
            <w:r w:rsidRPr="009C6074">
              <w:rPr>
                <w:rFonts w:ascii="Arial CYR" w:hAnsi="Arial CYR" w:cs="Arial CYR"/>
                <w:color w:val="000000"/>
              </w:rPr>
              <w:t xml:space="preserve"> из бюджета поселения)</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59000S5260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r>
      <w:tr w:rsidR="001B4636" w:rsidRPr="009C6074" w:rsidTr="00CE67C4">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"Развитие малого и среднего предпринимательства в Вятском сельском поселении на 2020-2025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6000000000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proofErr w:type="gramStart"/>
            <w:r w:rsidRPr="009C6074">
              <w:rPr>
                <w:rFonts w:ascii="Arial CYR" w:hAnsi="Arial CYR" w:cs="Arial CYR"/>
                <w:color w:val="000000"/>
              </w:rPr>
              <w:t>Мероприятия</w:t>
            </w:r>
            <w:proofErr w:type="gramEnd"/>
            <w:r w:rsidRPr="009C6074">
              <w:rPr>
                <w:rFonts w:ascii="Arial CYR" w:hAnsi="Arial CYR" w:cs="Arial CYR"/>
                <w:color w:val="000000"/>
              </w:rPr>
              <w:t xml:space="preserve"> направленные на поддержку малого и среднего предпринимательства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6000028500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0412</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Муниципальная программа "Информатизация Вятского сельского поселения на 2020-2025 годы"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6100000000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Расходы по информатизации, формирование электронного правительства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6100023800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0113</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1,0</w:t>
            </w:r>
          </w:p>
        </w:tc>
      </w:tr>
      <w:tr w:rsidR="001B4636" w:rsidRPr="009C6074" w:rsidTr="00CE67C4">
        <w:trPr>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proofErr w:type="spellStart"/>
            <w:r w:rsidRPr="009C6074">
              <w:rPr>
                <w:rFonts w:ascii="Arial CYR" w:hAnsi="Arial CYR" w:cs="Arial CYR"/>
                <w:b/>
                <w:bCs/>
                <w:color w:val="000000"/>
              </w:rPr>
              <w:t>Непрограммные</w:t>
            </w:r>
            <w:proofErr w:type="spellEnd"/>
            <w:r w:rsidRPr="009C6074">
              <w:rPr>
                <w:rFonts w:ascii="Arial CYR" w:hAnsi="Arial CYR" w:cs="Arial CYR"/>
                <w:b/>
                <w:bCs/>
                <w:color w:val="000000"/>
              </w:rPr>
              <w:t xml:space="preserve"> направления расходов бюджета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9900000000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178,0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178,0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248,0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Резервный фонд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r>
      <w:tr w:rsidR="001B4636" w:rsidRPr="009C6074" w:rsidTr="00CE67C4">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Резервные фонды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lastRenderedPageBreak/>
              <w:t>Резервные средства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9900023200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0111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3,0</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Проведение местного референдума, муниципальных выборов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Обеспечение проведения выборов и референдумов</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0107</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9900028800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0107</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70,0</w:t>
            </w:r>
          </w:p>
        </w:tc>
      </w:tr>
      <w:tr w:rsidR="001B4636" w:rsidRPr="009C6074" w:rsidTr="00CE67C4">
        <w:trPr>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r>
      <w:tr w:rsidR="001B4636" w:rsidRPr="009C6074" w:rsidTr="00CE67C4">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0106</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r>
      <w:tr w:rsidR="001B4636" w:rsidRPr="009C6074" w:rsidTr="00CE67C4">
        <w:trPr>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Иные межбюджетные трансферты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9900029000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0106</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23,6</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Доплата к пенсиям муниципальным служащим</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Социальная политика</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1000</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Пенсионное обеспечение</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1001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color w:val="000000"/>
              </w:rPr>
            </w:pPr>
            <w:r w:rsidRPr="009C6074">
              <w:rPr>
                <w:rFonts w:ascii="Arial CYR" w:hAnsi="Arial CYR" w:cs="Arial CYR"/>
                <w:color w:val="000000"/>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9900061100</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1001</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color w:val="000000"/>
              </w:rPr>
            </w:pPr>
            <w:r w:rsidRPr="009C6074">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color w:val="000000"/>
              </w:rPr>
            </w:pPr>
            <w:r w:rsidRPr="009C6074">
              <w:rPr>
                <w:rFonts w:ascii="Arial CYR" w:hAnsi="Arial CYR" w:cs="Arial CYR"/>
                <w:color w:val="000000"/>
              </w:rPr>
              <w:t>151,4</w:t>
            </w:r>
          </w:p>
        </w:tc>
      </w:tr>
      <w:tr w:rsidR="001B4636" w:rsidRPr="009C6074" w:rsidTr="00CE67C4">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1B4636" w:rsidRPr="009C6074" w:rsidRDefault="001B4636" w:rsidP="00CE67C4">
            <w:pPr>
              <w:rPr>
                <w:rFonts w:ascii="Arial CYR" w:hAnsi="Arial CYR" w:cs="Arial CYR"/>
                <w:b/>
                <w:bCs/>
                <w:color w:val="000000"/>
              </w:rPr>
            </w:pPr>
            <w:r w:rsidRPr="009C6074">
              <w:rPr>
                <w:rFonts w:ascii="Arial CYR" w:hAnsi="Arial CYR" w:cs="Arial CYR"/>
                <w:b/>
                <w:bCs/>
                <w:color w:val="000000"/>
              </w:rPr>
              <w:t>Условно-утвержденные расходы</w:t>
            </w:r>
          </w:p>
        </w:tc>
        <w:tc>
          <w:tcPr>
            <w:tcW w:w="130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 </w:t>
            </w:r>
          </w:p>
        </w:tc>
        <w:tc>
          <w:tcPr>
            <w:tcW w:w="102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 </w:t>
            </w:r>
          </w:p>
        </w:tc>
        <w:tc>
          <w:tcPr>
            <w:tcW w:w="780" w:type="dxa"/>
            <w:tcBorders>
              <w:top w:val="nil"/>
              <w:left w:val="nil"/>
              <w:bottom w:val="single" w:sz="4" w:space="0" w:color="auto"/>
              <w:right w:val="single" w:sz="4" w:space="0" w:color="auto"/>
            </w:tcBorders>
            <w:shd w:val="clear" w:color="000000" w:fill="auto"/>
            <w:noWrap/>
            <w:hideMark/>
          </w:tcPr>
          <w:p w:rsidR="001B4636" w:rsidRPr="009C6074" w:rsidRDefault="001B4636" w:rsidP="00CE67C4">
            <w:pPr>
              <w:jc w:val="center"/>
              <w:rPr>
                <w:rFonts w:ascii="Arial CYR" w:hAnsi="Arial CYR" w:cs="Arial CYR"/>
                <w:b/>
                <w:bCs/>
                <w:color w:val="000000"/>
              </w:rPr>
            </w:pPr>
            <w:r w:rsidRPr="009C6074">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99,6</w:t>
            </w:r>
          </w:p>
        </w:tc>
        <w:tc>
          <w:tcPr>
            <w:tcW w:w="1240" w:type="dxa"/>
            <w:tcBorders>
              <w:top w:val="nil"/>
              <w:left w:val="nil"/>
              <w:bottom w:val="single" w:sz="4" w:space="0" w:color="auto"/>
              <w:right w:val="single" w:sz="4" w:space="0" w:color="auto"/>
            </w:tcBorders>
            <w:shd w:val="clear" w:color="000000" w:fill="FFFFFF"/>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206,0</w:t>
            </w:r>
          </w:p>
        </w:tc>
      </w:tr>
      <w:tr w:rsidR="001B4636" w:rsidRPr="009C6074" w:rsidTr="00CE67C4">
        <w:trPr>
          <w:trHeight w:val="255"/>
        </w:trPr>
        <w:tc>
          <w:tcPr>
            <w:tcW w:w="9720" w:type="dxa"/>
            <w:gridSpan w:val="4"/>
            <w:tcBorders>
              <w:top w:val="single" w:sz="4" w:space="0" w:color="auto"/>
              <w:left w:val="nil"/>
              <w:bottom w:val="nil"/>
              <w:right w:val="nil"/>
            </w:tcBorders>
            <w:shd w:val="clear" w:color="000000" w:fill="auto"/>
            <w:noWrap/>
            <w:vAlign w:val="bottom"/>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Всего расходов:</w:t>
            </w:r>
          </w:p>
        </w:tc>
        <w:tc>
          <w:tcPr>
            <w:tcW w:w="1240" w:type="dxa"/>
            <w:tcBorders>
              <w:top w:val="nil"/>
              <w:left w:val="nil"/>
              <w:bottom w:val="nil"/>
              <w:right w:val="nil"/>
            </w:tcBorders>
            <w:shd w:val="clear" w:color="auto" w:fill="auto"/>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5 907,8</w:t>
            </w:r>
          </w:p>
        </w:tc>
        <w:tc>
          <w:tcPr>
            <w:tcW w:w="1240" w:type="dxa"/>
            <w:tcBorders>
              <w:top w:val="nil"/>
              <w:left w:val="nil"/>
              <w:bottom w:val="nil"/>
              <w:right w:val="nil"/>
            </w:tcBorders>
            <w:shd w:val="clear" w:color="auto" w:fill="auto"/>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4 733,5</w:t>
            </w:r>
          </w:p>
        </w:tc>
        <w:tc>
          <w:tcPr>
            <w:tcW w:w="1240" w:type="dxa"/>
            <w:tcBorders>
              <w:top w:val="nil"/>
              <w:left w:val="nil"/>
              <w:bottom w:val="nil"/>
              <w:right w:val="nil"/>
            </w:tcBorders>
            <w:shd w:val="clear" w:color="auto" w:fill="auto"/>
            <w:noWrap/>
            <w:hideMark/>
          </w:tcPr>
          <w:p w:rsidR="001B4636" w:rsidRPr="009C6074" w:rsidRDefault="001B4636" w:rsidP="00CE67C4">
            <w:pPr>
              <w:jc w:val="right"/>
              <w:rPr>
                <w:rFonts w:ascii="Arial CYR" w:hAnsi="Arial CYR" w:cs="Arial CYR"/>
                <w:b/>
                <w:bCs/>
                <w:color w:val="000000"/>
              </w:rPr>
            </w:pPr>
            <w:r w:rsidRPr="009C6074">
              <w:rPr>
                <w:rFonts w:ascii="Arial CYR" w:hAnsi="Arial CYR" w:cs="Arial CYR"/>
                <w:b/>
                <w:bCs/>
                <w:color w:val="000000"/>
              </w:rPr>
              <w:t>4 870,2</w:t>
            </w:r>
          </w:p>
        </w:tc>
      </w:tr>
      <w:tr w:rsidR="001B4636" w:rsidRPr="009C6074" w:rsidTr="00CE67C4">
        <w:trPr>
          <w:trHeight w:val="255"/>
        </w:trPr>
        <w:tc>
          <w:tcPr>
            <w:tcW w:w="662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c>
          <w:tcPr>
            <w:tcW w:w="130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c>
          <w:tcPr>
            <w:tcW w:w="102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1B4636" w:rsidRPr="009C6074" w:rsidRDefault="001B4636" w:rsidP="00CE67C4">
            <w:pPr>
              <w:rPr>
                <w:rFonts w:ascii="Arial CYR" w:hAnsi="Arial CYR" w:cs="Arial CYR"/>
                <w:color w:val="000000"/>
              </w:rPr>
            </w:pPr>
          </w:p>
        </w:tc>
      </w:tr>
      <w:tr w:rsidR="001B4636" w:rsidRPr="009C6074" w:rsidTr="00CE67C4">
        <w:trPr>
          <w:trHeight w:val="255"/>
        </w:trPr>
        <w:tc>
          <w:tcPr>
            <w:tcW w:w="13440" w:type="dxa"/>
            <w:gridSpan w:val="7"/>
            <w:tcBorders>
              <w:top w:val="nil"/>
              <w:left w:val="nil"/>
              <w:bottom w:val="nil"/>
              <w:right w:val="nil"/>
            </w:tcBorders>
            <w:shd w:val="clear" w:color="000000" w:fill="auto"/>
            <w:vAlign w:val="bottom"/>
            <w:hideMark/>
          </w:tcPr>
          <w:p w:rsidR="001B4636" w:rsidRPr="009C6074" w:rsidRDefault="001B4636" w:rsidP="00CE67C4">
            <w:pPr>
              <w:rPr>
                <w:rFonts w:ascii="Arial CYR" w:hAnsi="Arial CYR" w:cs="Arial CYR"/>
                <w:color w:val="000000"/>
              </w:rPr>
            </w:pPr>
          </w:p>
        </w:tc>
      </w:tr>
    </w:tbl>
    <w:p w:rsidR="001B4636" w:rsidRDefault="001B4636" w:rsidP="001B4636">
      <w:pPr>
        <w:rPr>
          <w:rFonts w:ascii="Arial" w:hAnsi="Arial" w:cs="Arial"/>
          <w:sz w:val="24"/>
          <w:szCs w:val="24"/>
        </w:rPr>
      </w:pPr>
    </w:p>
    <w:p w:rsidR="001B4636" w:rsidRDefault="001B4636" w:rsidP="001B4636">
      <w:pP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Default="001B4636" w:rsidP="001B4636">
      <w:pPr>
        <w:jc w:val="center"/>
        <w:rPr>
          <w:rFonts w:ascii="Arial" w:hAnsi="Arial" w:cs="Arial"/>
          <w:sz w:val="24"/>
          <w:szCs w:val="24"/>
        </w:rPr>
      </w:pPr>
    </w:p>
    <w:p w:rsidR="001B4636" w:rsidRPr="00C470B5" w:rsidRDefault="001B4636" w:rsidP="001B4636">
      <w:pPr>
        <w:jc w:val="center"/>
        <w:rPr>
          <w:sz w:val="22"/>
          <w:szCs w:val="22"/>
        </w:rPr>
      </w:pPr>
    </w:p>
    <w:p w:rsidR="009F7954" w:rsidRDefault="009F7954"/>
    <w:sectPr w:rsidR="009F7954" w:rsidSect="00CA01F0">
      <w:headerReference w:type="default" r:id="rId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2" w:rsidRDefault="001B4636">
    <w:pPr>
      <w:pStyle w:val="a8"/>
      <w:jc w:val="center"/>
    </w:pPr>
  </w:p>
  <w:p w:rsidR="00420792" w:rsidRDefault="001B46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7D09E1"/>
    <w:multiLevelType w:val="hybridMultilevel"/>
    <w:tmpl w:val="91C8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0">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4">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0"/>
  </w:num>
  <w:num w:numId="3">
    <w:abstractNumId w:val="3"/>
  </w:num>
  <w:num w:numId="4">
    <w:abstractNumId w:val="12"/>
  </w:num>
  <w:num w:numId="5">
    <w:abstractNumId w:val="6"/>
  </w:num>
  <w:num w:numId="6">
    <w:abstractNumId w:val="19"/>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18"/>
  </w:num>
  <w:num w:numId="14">
    <w:abstractNumId w:val="2"/>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4"/>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B4636"/>
    <w:rsid w:val="001B4636"/>
    <w:rsid w:val="009F7954"/>
    <w:rsid w:val="00A9221C"/>
    <w:rsid w:val="00FC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4636"/>
    <w:pPr>
      <w:keepNext/>
      <w:jc w:val="center"/>
      <w:outlineLvl w:val="0"/>
    </w:pPr>
    <w:rPr>
      <w:rFonts w:ascii="Times New Roman CYR" w:hAnsi="Times New Roman CYR"/>
      <w:sz w:val="48"/>
    </w:rPr>
  </w:style>
  <w:style w:type="paragraph" w:styleId="2">
    <w:name w:val="heading 2"/>
    <w:basedOn w:val="a"/>
    <w:next w:val="a"/>
    <w:link w:val="20"/>
    <w:qFormat/>
    <w:rsid w:val="001B46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B4636"/>
    <w:pPr>
      <w:keepNext/>
      <w:jc w:val="center"/>
      <w:outlineLvl w:val="2"/>
    </w:pPr>
    <w:rPr>
      <w:rFonts w:ascii="Times New Roman CYR" w:hAnsi="Times New Roman CYR"/>
      <w:b/>
      <w:sz w:val="28"/>
    </w:rPr>
  </w:style>
  <w:style w:type="paragraph" w:styleId="4">
    <w:name w:val="heading 4"/>
    <w:basedOn w:val="a"/>
    <w:next w:val="a"/>
    <w:link w:val="40"/>
    <w:unhideWhenUsed/>
    <w:qFormat/>
    <w:rsid w:val="001B46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B4636"/>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1B4636"/>
    <w:pPr>
      <w:spacing w:before="240" w:after="60"/>
      <w:outlineLvl w:val="5"/>
    </w:pPr>
    <w:rPr>
      <w:b/>
      <w:bCs/>
      <w:sz w:val="22"/>
      <w:szCs w:val="22"/>
    </w:rPr>
  </w:style>
  <w:style w:type="paragraph" w:styleId="7">
    <w:name w:val="heading 7"/>
    <w:basedOn w:val="a"/>
    <w:next w:val="a"/>
    <w:link w:val="70"/>
    <w:semiHidden/>
    <w:unhideWhenUsed/>
    <w:qFormat/>
    <w:rsid w:val="001B46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636"/>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1B4636"/>
    <w:rPr>
      <w:rFonts w:ascii="Arial" w:eastAsia="Times New Roman" w:hAnsi="Arial" w:cs="Arial"/>
      <w:b/>
      <w:bCs/>
      <w:i/>
      <w:iCs/>
      <w:sz w:val="28"/>
      <w:szCs w:val="28"/>
      <w:lang w:eastAsia="ru-RU"/>
    </w:rPr>
  </w:style>
  <w:style w:type="character" w:customStyle="1" w:styleId="30">
    <w:name w:val="Заголовок 3 Знак"/>
    <w:basedOn w:val="a0"/>
    <w:link w:val="3"/>
    <w:rsid w:val="001B4636"/>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1B463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1B4636"/>
    <w:rPr>
      <w:rFonts w:ascii="Calibri" w:eastAsia="Times New Roman" w:hAnsi="Calibri" w:cs="Calibri"/>
      <w:b/>
      <w:bCs/>
      <w:i/>
      <w:iCs/>
      <w:sz w:val="26"/>
      <w:szCs w:val="26"/>
      <w:lang w:eastAsia="ar-SA"/>
    </w:rPr>
  </w:style>
  <w:style w:type="character" w:customStyle="1" w:styleId="60">
    <w:name w:val="Заголовок 6 Знак"/>
    <w:basedOn w:val="a0"/>
    <w:link w:val="6"/>
    <w:rsid w:val="001B463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4636"/>
    <w:rPr>
      <w:rFonts w:asciiTheme="majorHAnsi" w:eastAsiaTheme="majorEastAsia" w:hAnsiTheme="majorHAnsi" w:cstheme="majorBidi"/>
      <w:i/>
      <w:iCs/>
      <w:color w:val="404040" w:themeColor="text1" w:themeTint="BF"/>
      <w:sz w:val="20"/>
      <w:szCs w:val="20"/>
      <w:lang w:eastAsia="ru-RU"/>
    </w:rPr>
  </w:style>
  <w:style w:type="paragraph" w:customStyle="1" w:styleId="-14-">
    <w:name w:val="Заголовок-14-сред"/>
    <w:basedOn w:val="a"/>
    <w:rsid w:val="001B4636"/>
    <w:pPr>
      <w:jc w:val="center"/>
    </w:pPr>
    <w:rPr>
      <w:b/>
      <w:sz w:val="28"/>
      <w:szCs w:val="24"/>
    </w:rPr>
  </w:style>
  <w:style w:type="character" w:styleId="a3">
    <w:name w:val="Hyperlink"/>
    <w:uiPriority w:val="99"/>
    <w:rsid w:val="001B4636"/>
    <w:rPr>
      <w:color w:val="0066CC"/>
      <w:u w:val="single"/>
    </w:rPr>
  </w:style>
  <w:style w:type="paragraph" w:customStyle="1" w:styleId="ConsPlusNormal">
    <w:name w:val="ConsPlusNormal"/>
    <w:qFormat/>
    <w:rsid w:val="001B4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B4636"/>
    <w:pPr>
      <w:spacing w:after="120" w:line="480" w:lineRule="auto"/>
    </w:pPr>
    <w:rPr>
      <w:sz w:val="24"/>
      <w:szCs w:val="24"/>
    </w:rPr>
  </w:style>
  <w:style w:type="character" w:customStyle="1" w:styleId="22">
    <w:name w:val="Основной текст 2 Знак"/>
    <w:basedOn w:val="a0"/>
    <w:link w:val="21"/>
    <w:rsid w:val="001B4636"/>
    <w:rPr>
      <w:rFonts w:ascii="Times New Roman" w:eastAsia="Times New Roman" w:hAnsi="Times New Roman" w:cs="Times New Roman"/>
      <w:sz w:val="24"/>
      <w:szCs w:val="24"/>
      <w:lang w:eastAsia="ru-RU"/>
    </w:rPr>
  </w:style>
  <w:style w:type="character" w:styleId="a4">
    <w:name w:val="Strong"/>
    <w:qFormat/>
    <w:rsid w:val="001B4636"/>
    <w:rPr>
      <w:b/>
      <w:bCs/>
    </w:rPr>
  </w:style>
  <w:style w:type="paragraph" w:styleId="a5">
    <w:name w:val="Body Text"/>
    <w:basedOn w:val="a"/>
    <w:link w:val="a6"/>
    <w:rsid w:val="001B4636"/>
    <w:pPr>
      <w:spacing w:after="120"/>
    </w:pPr>
    <w:rPr>
      <w:sz w:val="24"/>
      <w:szCs w:val="24"/>
    </w:rPr>
  </w:style>
  <w:style w:type="character" w:customStyle="1" w:styleId="a6">
    <w:name w:val="Основной текст Знак"/>
    <w:basedOn w:val="a0"/>
    <w:link w:val="a5"/>
    <w:rsid w:val="001B4636"/>
    <w:rPr>
      <w:rFonts w:ascii="Times New Roman" w:eastAsia="Times New Roman" w:hAnsi="Times New Roman" w:cs="Times New Roman"/>
      <w:sz w:val="24"/>
      <w:szCs w:val="24"/>
      <w:lang w:eastAsia="ru-RU"/>
    </w:rPr>
  </w:style>
  <w:style w:type="paragraph" w:styleId="a7">
    <w:name w:val="No Spacing"/>
    <w:qFormat/>
    <w:rsid w:val="001B4636"/>
    <w:pPr>
      <w:suppressAutoHyphens/>
      <w:spacing w:after="0" w:line="240" w:lineRule="auto"/>
    </w:pPr>
    <w:rPr>
      <w:rFonts w:ascii="Calibri" w:eastAsia="Arial" w:hAnsi="Calibri" w:cs="Calibri"/>
      <w:lang w:eastAsia="ar-SA"/>
    </w:rPr>
  </w:style>
  <w:style w:type="paragraph" w:styleId="a8">
    <w:name w:val="header"/>
    <w:basedOn w:val="a"/>
    <w:link w:val="11"/>
    <w:rsid w:val="001B4636"/>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1B4636"/>
    <w:rPr>
      <w:rFonts w:ascii="Times New Roman" w:eastAsia="Times New Roman" w:hAnsi="Times New Roman" w:cs="Times New Roman"/>
      <w:sz w:val="20"/>
      <w:szCs w:val="20"/>
      <w:lang w:eastAsia="ru-RU"/>
    </w:rPr>
  </w:style>
  <w:style w:type="character" w:customStyle="1" w:styleId="11">
    <w:name w:val="Верхний колонтитул Знак1"/>
    <w:link w:val="a8"/>
    <w:rsid w:val="001B4636"/>
    <w:rPr>
      <w:rFonts w:ascii="Times New Roman CYR" w:eastAsia="Times New Roman" w:hAnsi="Times New Roman CYR" w:cs="Times New Roman"/>
      <w:sz w:val="20"/>
      <w:szCs w:val="20"/>
      <w:lang w:eastAsia="ru-RU"/>
    </w:rPr>
  </w:style>
  <w:style w:type="paragraph" w:customStyle="1" w:styleId="aa">
    <w:name w:val="Знак Знак Знак Знак Знак Знак Знак"/>
    <w:basedOn w:val="a"/>
    <w:rsid w:val="001B4636"/>
    <w:pPr>
      <w:spacing w:before="100" w:beforeAutospacing="1" w:after="100" w:afterAutospacing="1"/>
      <w:jc w:val="both"/>
    </w:pPr>
    <w:rPr>
      <w:rFonts w:ascii="Tahoma" w:hAnsi="Tahoma"/>
      <w:lang w:val="en-US" w:eastAsia="en-US"/>
    </w:rPr>
  </w:style>
  <w:style w:type="paragraph" w:customStyle="1" w:styleId="western">
    <w:name w:val="western"/>
    <w:basedOn w:val="a"/>
    <w:rsid w:val="001B4636"/>
    <w:pPr>
      <w:spacing w:before="100" w:beforeAutospacing="1" w:after="100" w:afterAutospacing="1"/>
    </w:pPr>
    <w:rPr>
      <w:sz w:val="24"/>
      <w:szCs w:val="24"/>
    </w:rPr>
  </w:style>
  <w:style w:type="paragraph" w:customStyle="1" w:styleId="fn2r">
    <w:name w:val="fn2r"/>
    <w:basedOn w:val="a"/>
    <w:rsid w:val="001B4636"/>
    <w:pPr>
      <w:spacing w:before="100" w:beforeAutospacing="1" w:after="100" w:afterAutospacing="1"/>
    </w:pPr>
    <w:rPr>
      <w:sz w:val="24"/>
      <w:szCs w:val="24"/>
    </w:rPr>
  </w:style>
  <w:style w:type="paragraph" w:styleId="31">
    <w:name w:val="Body Text 3"/>
    <w:basedOn w:val="a"/>
    <w:link w:val="32"/>
    <w:rsid w:val="001B4636"/>
    <w:pPr>
      <w:spacing w:after="120"/>
    </w:pPr>
    <w:rPr>
      <w:sz w:val="16"/>
      <w:szCs w:val="16"/>
    </w:rPr>
  </w:style>
  <w:style w:type="character" w:customStyle="1" w:styleId="32">
    <w:name w:val="Основной текст 3 Знак"/>
    <w:basedOn w:val="a0"/>
    <w:link w:val="31"/>
    <w:rsid w:val="001B4636"/>
    <w:rPr>
      <w:rFonts w:ascii="Times New Roman" w:eastAsia="Times New Roman" w:hAnsi="Times New Roman" w:cs="Times New Roman"/>
      <w:sz w:val="16"/>
      <w:szCs w:val="16"/>
      <w:lang w:eastAsia="ru-RU"/>
    </w:rPr>
  </w:style>
  <w:style w:type="paragraph" w:customStyle="1" w:styleId="Default">
    <w:name w:val="Default"/>
    <w:rsid w:val="001B46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1B4636"/>
    <w:rPr>
      <w:rFonts w:ascii="Tahoma" w:hAnsi="Tahoma" w:cs="Tahoma"/>
      <w:sz w:val="16"/>
      <w:szCs w:val="16"/>
    </w:rPr>
  </w:style>
  <w:style w:type="character" w:customStyle="1" w:styleId="ac">
    <w:name w:val="Текст выноски Знак"/>
    <w:basedOn w:val="a0"/>
    <w:link w:val="ab"/>
    <w:semiHidden/>
    <w:rsid w:val="001B4636"/>
    <w:rPr>
      <w:rFonts w:ascii="Tahoma" w:eastAsia="Times New Roman" w:hAnsi="Tahoma" w:cs="Tahoma"/>
      <w:sz w:val="16"/>
      <w:szCs w:val="16"/>
      <w:lang w:eastAsia="ru-RU"/>
    </w:rPr>
  </w:style>
  <w:style w:type="paragraph" w:customStyle="1" w:styleId="ConsNormal">
    <w:name w:val="ConsNormal"/>
    <w:rsid w:val="001B463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B4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B46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1B4636"/>
    <w:pPr>
      <w:spacing w:after="120"/>
      <w:ind w:left="283"/>
    </w:pPr>
    <w:rPr>
      <w:sz w:val="24"/>
      <w:szCs w:val="24"/>
    </w:rPr>
  </w:style>
  <w:style w:type="character" w:customStyle="1" w:styleId="ae">
    <w:name w:val="Основной текст с отступом Знак"/>
    <w:basedOn w:val="a0"/>
    <w:link w:val="ad"/>
    <w:rsid w:val="001B4636"/>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1B4636"/>
    <w:pPr>
      <w:suppressAutoHyphens/>
      <w:autoSpaceDE w:val="0"/>
    </w:pPr>
    <w:rPr>
      <w:rFonts w:ascii="Arial" w:hAnsi="Arial" w:cs="Arial"/>
      <w:sz w:val="24"/>
      <w:szCs w:val="24"/>
      <w:lang w:eastAsia="ar-SA"/>
    </w:rPr>
  </w:style>
  <w:style w:type="paragraph" w:customStyle="1" w:styleId="Style7">
    <w:name w:val="Style7"/>
    <w:basedOn w:val="a"/>
    <w:rsid w:val="001B4636"/>
    <w:pPr>
      <w:widowControl w:val="0"/>
      <w:autoSpaceDE w:val="0"/>
      <w:autoSpaceDN w:val="0"/>
      <w:adjustRightInd w:val="0"/>
    </w:pPr>
    <w:rPr>
      <w:sz w:val="24"/>
      <w:szCs w:val="24"/>
    </w:rPr>
  </w:style>
  <w:style w:type="paragraph" w:customStyle="1" w:styleId="Style3">
    <w:name w:val="Style3"/>
    <w:basedOn w:val="a"/>
    <w:rsid w:val="001B4636"/>
    <w:pPr>
      <w:widowControl w:val="0"/>
      <w:autoSpaceDE w:val="0"/>
      <w:autoSpaceDN w:val="0"/>
      <w:adjustRightInd w:val="0"/>
    </w:pPr>
    <w:rPr>
      <w:sz w:val="24"/>
      <w:szCs w:val="24"/>
    </w:rPr>
  </w:style>
  <w:style w:type="paragraph" w:customStyle="1" w:styleId="Style19">
    <w:name w:val="Style19"/>
    <w:basedOn w:val="a"/>
    <w:rsid w:val="001B4636"/>
    <w:pPr>
      <w:widowControl w:val="0"/>
      <w:autoSpaceDE w:val="0"/>
      <w:autoSpaceDN w:val="0"/>
      <w:adjustRightInd w:val="0"/>
    </w:pPr>
    <w:rPr>
      <w:sz w:val="24"/>
      <w:szCs w:val="24"/>
    </w:rPr>
  </w:style>
  <w:style w:type="paragraph" w:customStyle="1" w:styleId="Style25">
    <w:name w:val="Style25"/>
    <w:basedOn w:val="a"/>
    <w:rsid w:val="001B4636"/>
    <w:pPr>
      <w:widowControl w:val="0"/>
      <w:autoSpaceDE w:val="0"/>
      <w:autoSpaceDN w:val="0"/>
      <w:adjustRightInd w:val="0"/>
    </w:pPr>
    <w:rPr>
      <w:sz w:val="24"/>
      <w:szCs w:val="24"/>
    </w:rPr>
  </w:style>
  <w:style w:type="character" w:customStyle="1" w:styleId="FontStyle46">
    <w:name w:val="Font Style46"/>
    <w:rsid w:val="001B4636"/>
    <w:rPr>
      <w:rFonts w:ascii="Times New Roman" w:hAnsi="Times New Roman" w:cs="Times New Roman" w:hint="default"/>
      <w:sz w:val="22"/>
      <w:szCs w:val="22"/>
    </w:rPr>
  </w:style>
  <w:style w:type="character" w:customStyle="1" w:styleId="FontStyle47">
    <w:name w:val="Font Style47"/>
    <w:rsid w:val="001B4636"/>
    <w:rPr>
      <w:rFonts w:ascii="Times New Roman" w:hAnsi="Times New Roman" w:cs="Times New Roman" w:hint="default"/>
      <w:i/>
      <w:iCs/>
      <w:sz w:val="22"/>
      <w:szCs w:val="22"/>
    </w:rPr>
  </w:style>
  <w:style w:type="character" w:customStyle="1" w:styleId="FontStyle48">
    <w:name w:val="Font Style48"/>
    <w:rsid w:val="001B4636"/>
    <w:rPr>
      <w:rFonts w:ascii="Times New Roman" w:hAnsi="Times New Roman" w:cs="Times New Roman" w:hint="default"/>
      <w:b/>
      <w:bCs/>
      <w:i/>
      <w:iCs/>
      <w:sz w:val="22"/>
      <w:szCs w:val="22"/>
    </w:rPr>
  </w:style>
  <w:style w:type="character" w:customStyle="1" w:styleId="apple-converted-space">
    <w:name w:val="apple-converted-space"/>
    <w:basedOn w:val="a0"/>
    <w:rsid w:val="001B4636"/>
  </w:style>
  <w:style w:type="character" w:customStyle="1" w:styleId="af0">
    <w:name w:val="Символ сноски"/>
    <w:rsid w:val="001B4636"/>
    <w:rPr>
      <w:vertAlign w:val="superscript"/>
    </w:rPr>
  </w:style>
  <w:style w:type="paragraph" w:customStyle="1" w:styleId="210">
    <w:name w:val="Основной текст 21"/>
    <w:basedOn w:val="a"/>
    <w:rsid w:val="001B4636"/>
    <w:pPr>
      <w:ind w:right="5112"/>
      <w:jc w:val="both"/>
    </w:pPr>
    <w:rPr>
      <w:sz w:val="28"/>
      <w:szCs w:val="24"/>
      <w:lang w:eastAsia="ar-SA"/>
    </w:rPr>
  </w:style>
  <w:style w:type="paragraph" w:customStyle="1" w:styleId="310">
    <w:name w:val="Основной текст 31"/>
    <w:basedOn w:val="a"/>
    <w:rsid w:val="001B4636"/>
    <w:pPr>
      <w:ind w:right="74"/>
      <w:jc w:val="both"/>
    </w:pPr>
    <w:rPr>
      <w:sz w:val="28"/>
      <w:szCs w:val="24"/>
      <w:lang w:eastAsia="ar-SA"/>
    </w:rPr>
  </w:style>
  <w:style w:type="paragraph" w:customStyle="1" w:styleId="af1">
    <w:name w:val="Знак"/>
    <w:basedOn w:val="a"/>
    <w:rsid w:val="001B4636"/>
    <w:rPr>
      <w:rFonts w:ascii="Verdana" w:hAnsi="Verdana" w:cs="Verdana"/>
      <w:lang w:val="en-US" w:eastAsia="en-US"/>
    </w:rPr>
  </w:style>
  <w:style w:type="paragraph" w:customStyle="1" w:styleId="af2">
    <w:name w:val="Знак Знак Знак Знак Знак Знак Знак Знак Знак Знак"/>
    <w:basedOn w:val="a"/>
    <w:rsid w:val="001B4636"/>
    <w:pPr>
      <w:spacing w:before="100" w:beforeAutospacing="1" w:after="100" w:afterAutospacing="1"/>
    </w:pPr>
    <w:rPr>
      <w:rFonts w:ascii="Tahoma" w:hAnsi="Tahoma"/>
      <w:lang w:val="en-US" w:eastAsia="en-US"/>
    </w:rPr>
  </w:style>
  <w:style w:type="paragraph" w:styleId="af3">
    <w:name w:val="footer"/>
    <w:basedOn w:val="a"/>
    <w:link w:val="af4"/>
    <w:rsid w:val="001B4636"/>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1B4636"/>
    <w:rPr>
      <w:rFonts w:ascii="Calibri" w:eastAsia="Times New Roman" w:hAnsi="Calibri" w:cs="Calibri"/>
      <w:lang w:eastAsia="ar-SA"/>
    </w:rPr>
  </w:style>
  <w:style w:type="table" w:styleId="af5">
    <w:name w:val="Table Grid"/>
    <w:basedOn w:val="a1"/>
    <w:rsid w:val="001B4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B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1B4636"/>
    <w:rPr>
      <w:rFonts w:ascii="Courier New" w:eastAsia="Times New Roman" w:hAnsi="Courier New" w:cs="Courier New"/>
      <w:sz w:val="20"/>
      <w:szCs w:val="20"/>
      <w:lang w:eastAsia="ru-RU"/>
    </w:rPr>
  </w:style>
  <w:style w:type="character" w:styleId="af6">
    <w:name w:val="page number"/>
    <w:basedOn w:val="a0"/>
    <w:rsid w:val="001B4636"/>
  </w:style>
  <w:style w:type="paragraph" w:customStyle="1" w:styleId="311">
    <w:name w:val="Основной текст с отступом 31"/>
    <w:basedOn w:val="a"/>
    <w:rsid w:val="001B4636"/>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1B4636"/>
    <w:pPr>
      <w:spacing w:before="100" w:beforeAutospacing="1" w:after="100" w:afterAutospacing="1"/>
      <w:jc w:val="both"/>
    </w:pPr>
    <w:rPr>
      <w:rFonts w:ascii="Tahoma" w:hAnsi="Tahoma"/>
      <w:lang w:val="en-US" w:eastAsia="en-US"/>
    </w:rPr>
  </w:style>
  <w:style w:type="character" w:customStyle="1" w:styleId="FontStyle11">
    <w:name w:val="Font Style11"/>
    <w:rsid w:val="001B4636"/>
    <w:rPr>
      <w:rFonts w:ascii="Times New Roman" w:hAnsi="Times New Roman" w:cs="Times New Roman"/>
      <w:b/>
      <w:bCs/>
      <w:sz w:val="26"/>
      <w:szCs w:val="26"/>
    </w:rPr>
  </w:style>
  <w:style w:type="paragraph" w:customStyle="1" w:styleId="ConsPlusNormal0">
    <w:name w:val="ConsPlusNormal Знак"/>
    <w:link w:val="ConsPlusNormal1"/>
    <w:rsid w:val="001B4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1B4636"/>
    <w:rPr>
      <w:rFonts w:ascii="Arial" w:eastAsia="Times New Roman" w:hAnsi="Arial" w:cs="Arial"/>
      <w:sz w:val="20"/>
      <w:szCs w:val="20"/>
      <w:lang w:eastAsia="ru-RU"/>
    </w:rPr>
  </w:style>
  <w:style w:type="paragraph" w:styleId="af7">
    <w:name w:val="Title"/>
    <w:basedOn w:val="a"/>
    <w:link w:val="af8"/>
    <w:qFormat/>
    <w:rsid w:val="001B4636"/>
    <w:pPr>
      <w:ind w:left="-567"/>
      <w:jc w:val="center"/>
    </w:pPr>
    <w:rPr>
      <w:sz w:val="28"/>
      <w:szCs w:val="28"/>
    </w:rPr>
  </w:style>
  <w:style w:type="character" w:customStyle="1" w:styleId="af8">
    <w:name w:val="Название Знак"/>
    <w:basedOn w:val="a0"/>
    <w:link w:val="af7"/>
    <w:rsid w:val="001B4636"/>
    <w:rPr>
      <w:rFonts w:ascii="Times New Roman" w:eastAsia="Times New Roman" w:hAnsi="Times New Roman" w:cs="Times New Roman"/>
      <w:sz w:val="28"/>
      <w:szCs w:val="28"/>
      <w:lang w:eastAsia="ru-RU"/>
    </w:rPr>
  </w:style>
  <w:style w:type="paragraph" w:styleId="23">
    <w:name w:val="Body Text Indent 2"/>
    <w:basedOn w:val="a"/>
    <w:link w:val="24"/>
    <w:rsid w:val="001B4636"/>
    <w:pPr>
      <w:spacing w:after="120" w:line="480" w:lineRule="auto"/>
      <w:ind w:left="283"/>
    </w:pPr>
    <w:rPr>
      <w:sz w:val="24"/>
      <w:szCs w:val="24"/>
    </w:rPr>
  </w:style>
  <w:style w:type="character" w:customStyle="1" w:styleId="24">
    <w:name w:val="Основной текст с отступом 2 Знак"/>
    <w:basedOn w:val="a0"/>
    <w:link w:val="23"/>
    <w:rsid w:val="001B4636"/>
    <w:rPr>
      <w:rFonts w:ascii="Times New Roman" w:eastAsia="Times New Roman" w:hAnsi="Times New Roman" w:cs="Times New Roman"/>
      <w:sz w:val="24"/>
      <w:szCs w:val="24"/>
      <w:lang w:eastAsia="ru-RU"/>
    </w:rPr>
  </w:style>
  <w:style w:type="character" w:styleId="af9">
    <w:name w:val="annotation reference"/>
    <w:rsid w:val="001B4636"/>
    <w:rPr>
      <w:sz w:val="16"/>
      <w:szCs w:val="16"/>
    </w:rPr>
  </w:style>
  <w:style w:type="paragraph" w:styleId="afa">
    <w:name w:val="annotation text"/>
    <w:basedOn w:val="a"/>
    <w:link w:val="afb"/>
    <w:rsid w:val="001B4636"/>
  </w:style>
  <w:style w:type="character" w:customStyle="1" w:styleId="afb">
    <w:name w:val="Текст примечания Знак"/>
    <w:basedOn w:val="a0"/>
    <w:link w:val="afa"/>
    <w:rsid w:val="001B4636"/>
    <w:rPr>
      <w:rFonts w:ascii="Times New Roman" w:eastAsia="Times New Roman" w:hAnsi="Times New Roman" w:cs="Times New Roman"/>
      <w:sz w:val="20"/>
      <w:szCs w:val="20"/>
      <w:lang w:eastAsia="ru-RU"/>
    </w:rPr>
  </w:style>
  <w:style w:type="paragraph" w:styleId="afc">
    <w:name w:val="annotation subject"/>
    <w:basedOn w:val="afa"/>
    <w:next w:val="afa"/>
    <w:link w:val="afd"/>
    <w:rsid w:val="001B4636"/>
    <w:rPr>
      <w:b/>
      <w:bCs/>
    </w:rPr>
  </w:style>
  <w:style w:type="character" w:customStyle="1" w:styleId="afd">
    <w:name w:val="Тема примечания Знак"/>
    <w:basedOn w:val="afb"/>
    <w:link w:val="afc"/>
    <w:rsid w:val="001B4636"/>
    <w:rPr>
      <w:b/>
      <w:bCs/>
    </w:rPr>
  </w:style>
  <w:style w:type="paragraph" w:styleId="afe">
    <w:name w:val="List Paragraph"/>
    <w:basedOn w:val="a"/>
    <w:link w:val="aff"/>
    <w:uiPriority w:val="34"/>
    <w:qFormat/>
    <w:rsid w:val="001B4636"/>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1B463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nhideWhenUsed/>
    <w:rsid w:val="001B4636"/>
    <w:pPr>
      <w:spacing w:before="100" w:beforeAutospacing="1" w:after="100" w:afterAutospacing="1"/>
    </w:pPr>
    <w:rPr>
      <w:sz w:val="24"/>
      <w:szCs w:val="24"/>
    </w:rPr>
  </w:style>
  <w:style w:type="character" w:customStyle="1" w:styleId="hyperlink">
    <w:name w:val="hyperlink"/>
    <w:basedOn w:val="a0"/>
    <w:rsid w:val="001B4636"/>
  </w:style>
  <w:style w:type="paragraph" w:customStyle="1" w:styleId="12">
    <w:name w:val="Титул 1"/>
    <w:basedOn w:val="a"/>
    <w:next w:val="a"/>
    <w:link w:val="13"/>
    <w:rsid w:val="001B4636"/>
    <w:pPr>
      <w:jc w:val="center"/>
    </w:pPr>
    <w:rPr>
      <w:rFonts w:eastAsia="Calibri"/>
      <w:sz w:val="32"/>
      <w:lang w:eastAsia="zh-CN"/>
    </w:rPr>
  </w:style>
  <w:style w:type="character" w:customStyle="1" w:styleId="13">
    <w:name w:val="Титул 1 Знак"/>
    <w:link w:val="12"/>
    <w:locked/>
    <w:rsid w:val="001B4636"/>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1B4636"/>
    <w:pPr>
      <w:spacing w:after="120"/>
    </w:pPr>
    <w:rPr>
      <w:b/>
      <w:bCs/>
    </w:rPr>
  </w:style>
  <w:style w:type="character" w:customStyle="1" w:styleId="15">
    <w:name w:val="Титул 1 + полужирный Знак"/>
    <w:link w:val="14"/>
    <w:locked/>
    <w:rsid w:val="001B4636"/>
    <w:rPr>
      <w:rFonts w:ascii="Times New Roman" w:eastAsia="Calibri" w:hAnsi="Times New Roman" w:cs="Times New Roman"/>
      <w:b/>
      <w:bCs/>
      <w:sz w:val="32"/>
      <w:szCs w:val="20"/>
      <w:lang w:eastAsia="zh-CN"/>
    </w:rPr>
  </w:style>
  <w:style w:type="paragraph" w:customStyle="1" w:styleId="16">
    <w:name w:val="Абзац списка1"/>
    <w:basedOn w:val="a"/>
    <w:rsid w:val="001B4636"/>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1B4636"/>
    <w:rPr>
      <w:rFonts w:ascii="Times New Roman" w:eastAsia="Times New Roman" w:hAnsi="Times New Roman" w:cs="Times New Roman"/>
      <w:sz w:val="24"/>
      <w:szCs w:val="24"/>
      <w:lang w:eastAsia="ru-RU"/>
    </w:rPr>
  </w:style>
  <w:style w:type="paragraph" w:customStyle="1" w:styleId="aff2">
    <w:name w:val="Знак Знак"/>
    <w:basedOn w:val="a"/>
    <w:rsid w:val="001B4636"/>
    <w:pPr>
      <w:spacing w:before="100" w:beforeAutospacing="1" w:after="100" w:afterAutospacing="1"/>
    </w:pPr>
    <w:rPr>
      <w:rFonts w:ascii="Tahoma" w:hAnsi="Tahoma"/>
      <w:lang w:val="en-US" w:eastAsia="en-US"/>
    </w:rPr>
  </w:style>
  <w:style w:type="paragraph" w:customStyle="1" w:styleId="ConsPlusCell">
    <w:name w:val="ConsPlusCell"/>
    <w:rsid w:val="001B4636"/>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1B4636"/>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1B4636"/>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1B4636"/>
    <w:rPr>
      <w:color w:val="800080" w:themeColor="followedHyperlink"/>
      <w:u w:val="single"/>
    </w:rPr>
  </w:style>
  <w:style w:type="paragraph" w:customStyle="1" w:styleId="FR2">
    <w:name w:val="FR2"/>
    <w:rsid w:val="001B4636"/>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1B46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3">
    <w:name w:val="xl63"/>
    <w:basedOn w:val="a"/>
    <w:rsid w:val="001B4636"/>
    <w:pPr>
      <w:spacing w:before="100" w:beforeAutospacing="1" w:after="100" w:afterAutospacing="1"/>
    </w:pPr>
    <w:rPr>
      <w:color w:val="000000"/>
      <w:sz w:val="24"/>
      <w:szCs w:val="24"/>
    </w:rPr>
  </w:style>
  <w:style w:type="paragraph" w:customStyle="1" w:styleId="xl64">
    <w:name w:val="xl64"/>
    <w:basedOn w:val="a"/>
    <w:rsid w:val="001B4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5">
    <w:name w:val="xl65"/>
    <w:basedOn w:val="a"/>
    <w:rsid w:val="001B4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6">
    <w:name w:val="xl66"/>
    <w:basedOn w:val="a"/>
    <w:rsid w:val="001B4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1B4636"/>
    <w:pPr>
      <w:pBdr>
        <w:top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1B4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69">
    <w:name w:val="xl69"/>
    <w:basedOn w:val="a"/>
    <w:rsid w:val="001B4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0">
    <w:name w:val="xl70"/>
    <w:basedOn w:val="a"/>
    <w:rsid w:val="001B4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1B4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2">
    <w:name w:val="xl72"/>
    <w:basedOn w:val="a"/>
    <w:rsid w:val="001B4636"/>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3">
    <w:name w:val="xl73"/>
    <w:basedOn w:val="a"/>
    <w:rsid w:val="001B4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4">
    <w:name w:val="xl74"/>
    <w:basedOn w:val="a"/>
    <w:rsid w:val="001B4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1B4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6">
    <w:name w:val="xl76"/>
    <w:basedOn w:val="a"/>
    <w:rsid w:val="001B4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7">
    <w:name w:val="xl77"/>
    <w:basedOn w:val="a"/>
    <w:rsid w:val="001B4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8">
    <w:name w:val="xl78"/>
    <w:basedOn w:val="a"/>
    <w:rsid w:val="001B4636"/>
    <w:pPr>
      <w:spacing w:before="100" w:beforeAutospacing="1" w:after="100" w:afterAutospacing="1"/>
      <w:jc w:val="right"/>
    </w:pPr>
    <w:rPr>
      <w:sz w:val="24"/>
      <w:szCs w:val="24"/>
    </w:rPr>
  </w:style>
  <w:style w:type="paragraph" w:customStyle="1" w:styleId="xl79">
    <w:name w:val="xl79"/>
    <w:basedOn w:val="a"/>
    <w:rsid w:val="001B4636"/>
    <w:pPr>
      <w:spacing w:before="100" w:beforeAutospacing="1" w:after="100" w:afterAutospacing="1"/>
    </w:pPr>
    <w:rPr>
      <w:color w:val="000000"/>
      <w:sz w:val="24"/>
      <w:szCs w:val="24"/>
    </w:rPr>
  </w:style>
  <w:style w:type="paragraph" w:customStyle="1" w:styleId="xl80">
    <w:name w:val="xl80"/>
    <w:basedOn w:val="a"/>
    <w:rsid w:val="001B4636"/>
    <w:pPr>
      <w:spacing w:before="100" w:beforeAutospacing="1" w:after="100" w:afterAutospacing="1"/>
      <w:jc w:val="center"/>
    </w:pPr>
    <w:rPr>
      <w:b/>
      <w:bCs/>
      <w:color w:val="000000"/>
      <w:sz w:val="24"/>
      <w:szCs w:val="24"/>
    </w:rPr>
  </w:style>
  <w:style w:type="paragraph" w:customStyle="1" w:styleId="xl81">
    <w:name w:val="xl81"/>
    <w:basedOn w:val="a"/>
    <w:rsid w:val="001B4636"/>
    <w:pPr>
      <w:pBdr>
        <w:bottom w:val="single" w:sz="4" w:space="0" w:color="auto"/>
      </w:pBdr>
      <w:spacing w:before="100" w:beforeAutospacing="1" w:after="100" w:afterAutospacing="1"/>
      <w:jc w:val="right"/>
    </w:pPr>
    <w:rPr>
      <w:color w:val="000000"/>
      <w:sz w:val="24"/>
      <w:szCs w:val="24"/>
    </w:rPr>
  </w:style>
  <w:style w:type="paragraph" w:customStyle="1" w:styleId="xl82">
    <w:name w:val="xl82"/>
    <w:basedOn w:val="a"/>
    <w:rsid w:val="001B4636"/>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6620</Words>
  <Characters>37740</Characters>
  <Application>Microsoft Office Word</Application>
  <DocSecurity>0</DocSecurity>
  <Lines>314</Lines>
  <Paragraphs>88</Paragraphs>
  <ScaleCrop>false</ScaleCrop>
  <Company>Microsoft</Company>
  <LinksUpToDate>false</LinksUpToDate>
  <CharactersWithSpaces>44272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2023-09-28T06:04:00Z</dcterms:created>
  <dcterms:modified xsi:type="dcterms:W3CDTF">2023-09-28T06:05:00Z</dcterms:modified>
</cp:coreProperties>
</file>